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C5141" w14:textId="77777777" w:rsidR="00D04F4E" w:rsidRDefault="00D04F4E" w:rsidP="00D04F4E">
      <w:pPr>
        <w:pStyle w:val="NormalWeb"/>
      </w:pPr>
      <w:r>
        <w:rPr>
          <w:rFonts w:ascii="TimesNewRomanPS" w:hAnsi="TimesNewRomanPS"/>
          <w:b/>
          <w:bCs/>
        </w:rPr>
        <w:t xml:space="preserve">Preamble </w:t>
      </w:r>
      <w:r>
        <w:rPr>
          <w:rFonts w:ascii="TimesNewRomanPS" w:hAnsi="TimesNewRomanPS"/>
          <w:b/>
          <w:bCs/>
        </w:rPr>
        <w:tab/>
      </w:r>
      <w:r>
        <w:rPr>
          <w:rFonts w:ascii="TimesNewRomanPSMT" w:hAnsi="TimesNewRomanPSMT" w:cs="TimesNewRomanPSMT"/>
        </w:rPr>
        <w:t>In accordance with the requirements set forth by The Ohio State University, we, the members of the Sport Management Association,</w:t>
      </w:r>
      <w:r>
        <w:rPr>
          <w:rFonts w:ascii="TimesNewRomanPSMT" w:hAnsi="TimesNewRomanPSMT" w:cs="TimesNewRomanPSMT"/>
        </w:rPr>
        <w:br/>
        <w:t xml:space="preserve">do hereby adopt the following constitution. </w:t>
      </w:r>
    </w:p>
    <w:p w14:paraId="0265F0FA" w14:textId="77777777" w:rsidR="00D04F4E" w:rsidRDefault="00D04F4E" w:rsidP="00D04F4E">
      <w:pPr>
        <w:pStyle w:val="NormalWeb"/>
        <w:ind w:left="1440" w:hanging="1440"/>
      </w:pPr>
      <w:r>
        <w:rPr>
          <w:rFonts w:ascii="TimesNewRomanPS" w:hAnsi="TimesNewRomanPS"/>
          <w:b/>
          <w:bCs/>
        </w:rPr>
        <w:t>Article I</w:t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i/>
          <w:iCs/>
        </w:rPr>
        <w:t>Section 1-Name</w:t>
      </w:r>
      <w:r>
        <w:rPr>
          <w:rFonts w:ascii="TimesNewRomanPSMT" w:hAnsi="TimesNewRomanPSMT" w:cs="TimesNewRomanPSMT"/>
        </w:rPr>
        <w:t xml:space="preserve">. Name of the Club: The Sport Management Association of </w:t>
      </w: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Ohio State University </w:t>
      </w:r>
    </w:p>
    <w:p w14:paraId="1BDA4971" w14:textId="77777777" w:rsidR="00D04F4E" w:rsidRDefault="00D04F4E" w:rsidP="00D04F4E">
      <w:pPr>
        <w:pStyle w:val="NormalWeb"/>
        <w:ind w:left="1440"/>
      </w:pPr>
      <w:r>
        <w:rPr>
          <w:rFonts w:ascii="TimesNewRomanPS" w:hAnsi="TimesNewRomanPS"/>
          <w:i/>
          <w:iCs/>
        </w:rPr>
        <w:t xml:space="preserve">Section 2-Purpose. </w:t>
      </w:r>
      <w:r>
        <w:rPr>
          <w:rFonts w:ascii="TimesNewRomanPSMT" w:hAnsi="TimesNewRomanPSMT" w:cs="TimesNewRomanPSMT"/>
        </w:rPr>
        <w:t xml:space="preserve">The purpose of the Sport Management Association shall be to provide professional development opportunities as well as to enhance the educational and social experiences of its members. </w:t>
      </w:r>
    </w:p>
    <w:p w14:paraId="20402462" w14:textId="77777777" w:rsidR="00D04F4E" w:rsidRDefault="00D04F4E" w:rsidP="00D04F4E">
      <w:pPr>
        <w:pStyle w:val="NormalWeb"/>
        <w:ind w:left="720" w:firstLine="720"/>
        <w:rPr>
          <w:rFonts w:ascii="TimesNewRomanPS" w:hAnsi="TimesNewRomanPS"/>
          <w:i/>
          <w:iCs/>
        </w:rPr>
      </w:pPr>
      <w:r>
        <w:rPr>
          <w:rFonts w:ascii="TimesNewRomanPS" w:hAnsi="TimesNewRomanPS"/>
          <w:i/>
          <w:iCs/>
        </w:rPr>
        <w:t>Objectives</w:t>
      </w:r>
    </w:p>
    <w:p w14:paraId="57C09426" w14:textId="77777777" w:rsidR="00D04F4E" w:rsidRPr="00D04F4E" w:rsidRDefault="00D04F4E" w:rsidP="00D04F4E">
      <w:pPr>
        <w:pStyle w:val="NormalWeb"/>
        <w:numPr>
          <w:ilvl w:val="0"/>
          <w:numId w:val="7"/>
        </w:numPr>
      </w:pPr>
      <w:r>
        <w:rPr>
          <w:rFonts w:ascii="TimesNewRomanPSMT" w:hAnsi="TimesNewRomanPSMT" w:cs="TimesNewRomanPSMT"/>
        </w:rPr>
        <w:t xml:space="preserve">Provide valuable educational and professional development opportunities for members </w:t>
      </w:r>
    </w:p>
    <w:p w14:paraId="120059C3" w14:textId="77777777" w:rsidR="00D04F4E" w:rsidRDefault="00D04F4E" w:rsidP="00D04F4E">
      <w:pPr>
        <w:pStyle w:val="NormalWeb"/>
        <w:numPr>
          <w:ilvl w:val="0"/>
          <w:numId w:val="7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Develop strong alumni relationships </w:t>
      </w:r>
    </w:p>
    <w:p w14:paraId="32804D28" w14:textId="77777777" w:rsidR="00D04F4E" w:rsidRDefault="00D04F4E" w:rsidP="00D04F4E">
      <w:pPr>
        <w:pStyle w:val="NormalWeb"/>
        <w:numPr>
          <w:ilvl w:val="0"/>
          <w:numId w:val="7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Recruit top students to the program </w:t>
      </w:r>
    </w:p>
    <w:p w14:paraId="7F1CBDA9" w14:textId="77777777" w:rsidR="00D04F4E" w:rsidRDefault="00D04F4E" w:rsidP="00D04F4E">
      <w:pPr>
        <w:pStyle w:val="NormalWeb"/>
        <w:ind w:left="1440"/>
      </w:pPr>
      <w:r>
        <w:rPr>
          <w:rFonts w:ascii="TimesNewRomanPS" w:hAnsi="TimesNewRomanPS"/>
          <w:i/>
          <w:iCs/>
        </w:rPr>
        <w:t>Section 3-Non-Discrimination Policy</w:t>
      </w:r>
      <w:r>
        <w:rPr>
          <w:rFonts w:ascii="TimesNewRomanPSMT" w:hAnsi="TimesNewRomanPSMT" w:cs="TimesNewRomanPSMT"/>
        </w:rPr>
        <w:t xml:space="preserve">. This organization and its members shall not discriminate against any individual(s) for reasons of race, color, creed, religion, sexual orientation, national origin, sex, age, handicap, or Vietnam-era veteran status. </w:t>
      </w:r>
    </w:p>
    <w:p w14:paraId="0CA4FD33" w14:textId="77777777" w:rsidR="00D04F4E" w:rsidRDefault="00D04F4E" w:rsidP="00D04F4E">
      <w:pPr>
        <w:pStyle w:val="NormalWeb"/>
        <w:ind w:left="1440" w:hanging="1440"/>
      </w:pPr>
      <w:r>
        <w:rPr>
          <w:rFonts w:ascii="TimesNewRomanPS" w:hAnsi="TimesNewRomanPS"/>
          <w:b/>
          <w:bCs/>
        </w:rPr>
        <w:t xml:space="preserve">Article </w:t>
      </w:r>
      <w:r>
        <w:rPr>
          <w:rFonts w:ascii="TimesNewRomanPS" w:hAnsi="TimesNewRomanPS"/>
          <w:b/>
          <w:bCs/>
        </w:rPr>
        <w:t>II</w:t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i/>
          <w:iCs/>
        </w:rPr>
        <w:t xml:space="preserve">Section 1-Qualification for Voting Membership. </w:t>
      </w:r>
      <w:r>
        <w:rPr>
          <w:rFonts w:ascii="TimesNewRomanPSMT" w:hAnsi="TimesNewRomanPSMT" w:cs="TimesNewRomanPSMT"/>
        </w:rPr>
        <w:t xml:space="preserve">Voting membership is open to any student enrolled in The Ohio State University, without regard to race, color, creed, religion, sexual orientation, national origin, sex, age, handicap, or Vietnam-era veteran status who fulfills the following requirements: </w:t>
      </w:r>
    </w:p>
    <w:p w14:paraId="30924A4C" w14:textId="77777777" w:rsidR="00D04F4E" w:rsidRDefault="00D04F4E" w:rsidP="00D04F4E">
      <w:pPr>
        <w:pStyle w:val="NormalWeb"/>
        <w:numPr>
          <w:ilvl w:val="0"/>
          <w:numId w:val="9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Current students enrolled in Sport Management Master’s Program </w:t>
      </w:r>
    </w:p>
    <w:p w14:paraId="773904FF" w14:textId="77777777" w:rsidR="00D04F4E" w:rsidRDefault="00D04F4E" w:rsidP="00D04F4E">
      <w:pPr>
        <w:pStyle w:val="NormalWeb"/>
        <w:ind w:left="1440"/>
        <w:rPr>
          <w:rFonts w:ascii="TimesNewRomanPSMT" w:hAnsi="TimesNewRomanPSMT" w:cs="TimesNewRomanPSMT"/>
        </w:rPr>
      </w:pPr>
      <w:r>
        <w:rPr>
          <w:rFonts w:ascii="TimesNewRomanPS" w:hAnsi="TimesNewRomanPS"/>
          <w:i/>
          <w:iCs/>
        </w:rPr>
        <w:t xml:space="preserve">Section 2-Non-Voting Members. </w:t>
      </w:r>
      <w:r>
        <w:rPr>
          <w:rFonts w:ascii="TimesNewRomanPSMT" w:hAnsi="TimesNewRomanPSMT" w:cs="TimesNewRomanPSMT"/>
        </w:rPr>
        <w:t xml:space="preserve">Individuals other than current students such as faculty, alumni, and professionals are encouraged to become members but as non-voting associate or honorary members of the Sport Management Association. For educational and leadership development reasons, the club is to be student initiated, student lead, and student run. </w:t>
      </w:r>
    </w:p>
    <w:p w14:paraId="61819E19" w14:textId="77777777" w:rsidR="00D04F4E" w:rsidRDefault="00D04F4E" w:rsidP="00D04F4E">
      <w:pPr>
        <w:pStyle w:val="NormalWeb"/>
        <w:ind w:left="720" w:firstLine="720"/>
      </w:pPr>
      <w:r>
        <w:rPr>
          <w:rFonts w:ascii="TimesNewRomanPS" w:hAnsi="TimesNewRomanPS"/>
          <w:i/>
          <w:iCs/>
        </w:rPr>
        <w:t xml:space="preserve">Section 3- Removal of Members. </w:t>
      </w:r>
    </w:p>
    <w:p w14:paraId="449B21D6" w14:textId="77777777" w:rsidR="00D04F4E" w:rsidRDefault="00D04F4E" w:rsidP="00D04F4E">
      <w:pPr>
        <w:pStyle w:val="NormalWeb"/>
        <w:ind w:left="1440"/>
      </w:pPr>
      <w:r>
        <w:rPr>
          <w:rFonts w:ascii="TimesNewRomanPSMT" w:hAnsi="TimesNewRomanPSMT" w:cs="TimesNewRomanPSMT"/>
        </w:rPr>
        <w:t xml:space="preserve">A. Members who fail to meet the requirements to maintain their academic status as a graduate student in the sport management master’s program will no longer be qualified to be members of the club. </w:t>
      </w:r>
    </w:p>
    <w:p w14:paraId="0E6DF925" w14:textId="77777777" w:rsidR="00D04F4E" w:rsidRDefault="00D04F4E" w:rsidP="00D04F4E">
      <w:pPr>
        <w:pStyle w:val="NormalWeb"/>
        <w:ind w:left="14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B.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If a member conducts themselves in such a manner deemed detrimental to advancing the purpose of this organization or is in violation of the OSU Student </w:t>
      </w:r>
      <w:r>
        <w:rPr>
          <w:rFonts w:ascii="TimesNewRomanPSMT" w:hAnsi="TimesNewRomanPSMT" w:cs="TimesNewRomanPSMT"/>
        </w:rPr>
        <w:lastRenderedPageBreak/>
        <w:t xml:space="preserve">Code of Conduct, they can be removed through a majority vote of the other voting membership or unanimous vote of the officers, under the counsel of the advisor. </w:t>
      </w:r>
    </w:p>
    <w:p w14:paraId="2BFBB139" w14:textId="77777777" w:rsidR="00D04F4E" w:rsidRDefault="00D04F4E" w:rsidP="00D04F4E">
      <w:pPr>
        <w:pStyle w:val="NormalWeb"/>
        <w:ind w:left="1440" w:hanging="1440"/>
        <w:rPr>
          <w:rFonts w:ascii="TimesNewRomanPSMT" w:hAnsi="TimesNewRomanPSMT" w:cs="TimesNewRomanPSMT"/>
        </w:rPr>
      </w:pPr>
      <w:r>
        <w:rPr>
          <w:rFonts w:ascii="TimesNewRomanPS" w:hAnsi="TimesNewRomanPS"/>
          <w:b/>
          <w:bCs/>
        </w:rPr>
        <w:t>Article II</w:t>
      </w:r>
      <w:r>
        <w:rPr>
          <w:rFonts w:ascii="TimesNewRomanPS" w:hAnsi="TimesNewRomanPS"/>
          <w:i/>
          <w:iCs/>
        </w:rPr>
        <w:t xml:space="preserve"> </w:t>
      </w:r>
      <w:r>
        <w:rPr>
          <w:rFonts w:ascii="TimesNewRomanPS" w:hAnsi="TimesNewRomanPS"/>
          <w:i/>
          <w:iCs/>
        </w:rPr>
        <w:tab/>
      </w:r>
      <w:r>
        <w:rPr>
          <w:rFonts w:ascii="TimesNewRomanPS" w:hAnsi="TimesNewRomanPS"/>
          <w:i/>
          <w:iCs/>
        </w:rPr>
        <w:t>Section 1-Titles of Officers</w:t>
      </w:r>
      <w:r>
        <w:rPr>
          <w:rFonts w:ascii="TimesNewRomanPSMT" w:hAnsi="TimesNewRomanPSMT" w:cs="TimesNewRomanPSMT"/>
        </w:rPr>
        <w:t xml:space="preserve">. The officers of the Sport Management Association shall consist of the President, Vice President, the Secretary, the Treasurer, and the Alumni Chair/s. The officers must be current Ohio State University students and active voting members of the club. In addition, all officers must maintain a 3.0 GPA. </w:t>
      </w:r>
    </w:p>
    <w:p w14:paraId="71CA94B2" w14:textId="77777777" w:rsidR="00D04F4E" w:rsidRDefault="00D04F4E" w:rsidP="00D04F4E">
      <w:pPr>
        <w:pStyle w:val="NormalWeb"/>
        <w:ind w:left="1440"/>
      </w:pPr>
      <w:r>
        <w:rPr>
          <w:rFonts w:ascii="TimesNewRomanPS" w:hAnsi="TimesNewRomanPS"/>
          <w:i/>
          <w:iCs/>
        </w:rPr>
        <w:t xml:space="preserve">Section 2-Duties of Officers. </w:t>
      </w:r>
      <w:r>
        <w:rPr>
          <w:rFonts w:ascii="TimesNewRomanPSMT" w:hAnsi="TimesNewRomanPSMT" w:cs="TimesNewRomanPSMT"/>
        </w:rPr>
        <w:t xml:space="preserve">The duties of the officers shall include but not be limited to the following: </w:t>
      </w:r>
    </w:p>
    <w:p w14:paraId="03B76B53" w14:textId="77777777" w:rsidR="00D04F4E" w:rsidRDefault="00D04F4E" w:rsidP="006046AA">
      <w:pPr>
        <w:pStyle w:val="NormalWeb"/>
        <w:numPr>
          <w:ilvl w:val="0"/>
          <w:numId w:val="11"/>
        </w:numPr>
      </w:pPr>
      <w:r>
        <w:rPr>
          <w:rFonts w:ascii="TimesNewRomanPSMT" w:hAnsi="TimesNewRomanPSMT" w:cs="TimesNewRomanPSMT"/>
        </w:rPr>
        <w:t xml:space="preserve">The President shall schedule and conduct all meetings of the organization, update all paperwork necessary to remain a student organization, update handbook, and oversee all projects in which the club engages. </w:t>
      </w:r>
    </w:p>
    <w:p w14:paraId="2E9D0FF7" w14:textId="77777777" w:rsidR="00D04F4E" w:rsidRDefault="006046AA" w:rsidP="006046AA">
      <w:pPr>
        <w:pStyle w:val="NormalWeb"/>
        <w:numPr>
          <w:ilvl w:val="0"/>
          <w:numId w:val="11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V</w:t>
      </w:r>
      <w:r w:rsidR="00D04F4E">
        <w:rPr>
          <w:rFonts w:ascii="TimesNewRomanPSMT" w:hAnsi="TimesNewRomanPSMT" w:cs="TimesNewRomanPSMT"/>
        </w:rPr>
        <w:t>ice</w:t>
      </w:r>
      <w:r>
        <w:rPr>
          <w:rFonts w:ascii="TimesNewRomanPSMT" w:hAnsi="TimesNewRomanPSMT" w:cs="TimesNewRomanPSMT"/>
        </w:rPr>
        <w:t xml:space="preserve"> </w:t>
      </w:r>
      <w:r w:rsidR="00D04F4E">
        <w:rPr>
          <w:rFonts w:ascii="TimesNewRomanPSMT" w:hAnsi="TimesNewRomanPSMT" w:cs="TimesNewRomanPSMT"/>
        </w:rPr>
        <w:t>President</w:t>
      </w:r>
      <w:r>
        <w:rPr>
          <w:rFonts w:ascii="TimesNewRomanPSMT" w:hAnsi="TimesNewRomanPSMT" w:cs="TimesNewRomanPSMT"/>
        </w:rPr>
        <w:t xml:space="preserve"> </w:t>
      </w:r>
      <w:r w:rsidR="00D04F4E">
        <w:rPr>
          <w:rFonts w:ascii="TimesNewRomanPSMT" w:hAnsi="TimesNewRomanPSMT" w:cs="TimesNewRomanPSMT"/>
        </w:rPr>
        <w:t>shall</w:t>
      </w:r>
      <w:r>
        <w:rPr>
          <w:rFonts w:ascii="TimesNewRomanPSMT" w:hAnsi="TimesNewRomanPSMT" w:cs="TimesNewRomanPSMT"/>
        </w:rPr>
        <w:t xml:space="preserve"> </w:t>
      </w:r>
      <w:r w:rsidR="00D04F4E">
        <w:rPr>
          <w:rFonts w:ascii="TimesNewRomanPSMT" w:hAnsi="TimesNewRomanPSMT" w:cs="TimesNewRomanPSMT"/>
        </w:rPr>
        <w:t>oversee</w:t>
      </w:r>
      <w:r>
        <w:rPr>
          <w:rFonts w:ascii="TimesNewRomanPSMT" w:hAnsi="TimesNewRomanPSMT" w:cs="TimesNewRomanPSMT"/>
        </w:rPr>
        <w:t xml:space="preserve"> </w:t>
      </w:r>
      <w:r w:rsidR="00D04F4E">
        <w:rPr>
          <w:rFonts w:ascii="TimesNewRomanPSMT" w:hAnsi="TimesNewRomanPSMT" w:cs="TimesNewRomanPSMT"/>
        </w:rPr>
        <w:t>program</w:t>
      </w:r>
      <w:r>
        <w:rPr>
          <w:rFonts w:ascii="TimesNewRomanPSMT" w:hAnsi="TimesNewRomanPSMT" w:cs="TimesNewRomanPSMT"/>
        </w:rPr>
        <w:t xml:space="preserve"> </w:t>
      </w:r>
      <w:r w:rsidR="00D04F4E">
        <w:rPr>
          <w:rFonts w:ascii="TimesNewRomanPSMT" w:hAnsi="TimesNewRomanPSMT" w:cs="TimesNewRomanPSMT"/>
        </w:rPr>
        <w:t xml:space="preserve">recruitment activities, coordinate professional development undertakings, and in the absence of the President, perform the required duties of the President. </w:t>
      </w:r>
    </w:p>
    <w:p w14:paraId="5A7A5524" w14:textId="77777777" w:rsidR="00D04F4E" w:rsidRDefault="00D04F4E" w:rsidP="006046AA">
      <w:pPr>
        <w:pStyle w:val="NormalWeb"/>
        <w:numPr>
          <w:ilvl w:val="0"/>
          <w:numId w:val="11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</w:t>
      </w:r>
      <w:r w:rsidR="006046A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Secretary</w:t>
      </w:r>
      <w:r w:rsidR="006046A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shall</w:t>
      </w:r>
      <w:r w:rsidR="006046A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take</w:t>
      </w:r>
      <w:r w:rsidR="006046A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minutes</w:t>
      </w:r>
      <w:r w:rsidR="006046A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at</w:t>
      </w:r>
      <w:r w:rsidR="006046A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all</w:t>
      </w:r>
      <w:r w:rsidR="006046A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meetings</w:t>
      </w:r>
      <w:r w:rsidR="006046A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and</w:t>
      </w:r>
      <w:r w:rsidR="006046A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distribute to officers and advisory board members, organize and coordinate social events, and is responsible for keeping all records of club activities to pass down to future officers. </w:t>
      </w:r>
    </w:p>
    <w:p w14:paraId="22211AD3" w14:textId="77777777" w:rsidR="00D04F4E" w:rsidRDefault="00D04F4E" w:rsidP="006046AA">
      <w:pPr>
        <w:pStyle w:val="NormalWeb"/>
        <w:numPr>
          <w:ilvl w:val="0"/>
          <w:numId w:val="11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The Treasurer shall maintain all financial records and coordinate all fund-raising activities. </w:t>
      </w:r>
    </w:p>
    <w:p w14:paraId="6B0ED4D6" w14:textId="77777777" w:rsidR="00D04F4E" w:rsidRDefault="00D04F4E" w:rsidP="006046AA">
      <w:pPr>
        <w:pStyle w:val="NormalWeb"/>
        <w:numPr>
          <w:ilvl w:val="0"/>
          <w:numId w:val="11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The Alumni Chair/s shall update alumni directory as needed, serve as the main contact person for all alumni, organizing alumni events, networking and fostering positive relationships with alumni. </w:t>
      </w:r>
    </w:p>
    <w:p w14:paraId="3307FAD2" w14:textId="77777777" w:rsidR="00D04F4E" w:rsidRDefault="00D04F4E" w:rsidP="00D04F4E">
      <w:pPr>
        <w:pStyle w:val="NormalWeb"/>
        <w:ind w:left="1440" w:hanging="1440"/>
      </w:pPr>
    </w:p>
    <w:p w14:paraId="542E257A" w14:textId="77777777" w:rsidR="00D04F4E" w:rsidRDefault="00D04F4E" w:rsidP="00D04F4E">
      <w:pPr>
        <w:pStyle w:val="NormalWeb"/>
        <w:ind w:left="1440"/>
      </w:pPr>
    </w:p>
    <w:p w14:paraId="09609556" w14:textId="77777777" w:rsidR="00D04F4E" w:rsidRDefault="00D04F4E" w:rsidP="00D04F4E">
      <w:pPr>
        <w:pStyle w:val="NormalWeb"/>
        <w:ind w:left="1440"/>
      </w:pPr>
    </w:p>
    <w:p w14:paraId="594DB9D1" w14:textId="77777777" w:rsidR="00D04F4E" w:rsidRDefault="00D04F4E" w:rsidP="00D04F4E">
      <w:pPr>
        <w:pStyle w:val="NormalWeb"/>
        <w:ind w:left="1440"/>
      </w:pPr>
    </w:p>
    <w:p w14:paraId="15DE5BE6" w14:textId="77777777" w:rsidR="00D04F4E" w:rsidRDefault="00D04F4E" w:rsidP="00D04F4E">
      <w:pPr>
        <w:pStyle w:val="NormalWeb"/>
      </w:pPr>
    </w:p>
    <w:p w14:paraId="0E783949" w14:textId="77777777" w:rsidR="00716071" w:rsidRDefault="00ED7682"/>
    <w:sectPr w:rsidR="00716071" w:rsidSect="005A5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4AF46" w14:textId="77777777" w:rsidR="00ED7682" w:rsidRDefault="00ED7682" w:rsidP="00D04F4E">
      <w:r>
        <w:separator/>
      </w:r>
    </w:p>
  </w:endnote>
  <w:endnote w:type="continuationSeparator" w:id="0">
    <w:p w14:paraId="2E18C416" w14:textId="77777777" w:rsidR="00ED7682" w:rsidRDefault="00ED7682" w:rsidP="00D0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ADFD8" w14:textId="77777777" w:rsidR="006046AA" w:rsidRDefault="006046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E29EF" w14:textId="77777777" w:rsidR="006046AA" w:rsidRDefault="006046A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18481" w14:textId="77777777" w:rsidR="006046AA" w:rsidRDefault="006046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46CE5" w14:textId="77777777" w:rsidR="00ED7682" w:rsidRDefault="00ED7682" w:rsidP="00D04F4E">
      <w:r>
        <w:separator/>
      </w:r>
    </w:p>
  </w:footnote>
  <w:footnote w:type="continuationSeparator" w:id="0">
    <w:p w14:paraId="4AD0A246" w14:textId="77777777" w:rsidR="00ED7682" w:rsidRDefault="00ED7682" w:rsidP="00D04F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88CFA" w14:textId="77777777" w:rsidR="006046AA" w:rsidRDefault="006046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5EA1E" w14:textId="77777777" w:rsidR="00D04F4E" w:rsidRDefault="00D04F4E" w:rsidP="00D04F4E">
    <w:pPr>
      <w:pStyle w:val="NormalWeb"/>
      <w:jc w:val="center"/>
    </w:pPr>
    <w:bookmarkStart w:id="0" w:name="_GoBack"/>
    <w:r>
      <w:rPr>
        <w:rFonts w:ascii="TimesNewRomanPS" w:hAnsi="TimesNewRomanPS"/>
        <w:b/>
        <w:bCs/>
        <w:sz w:val="28"/>
        <w:szCs w:val="28"/>
      </w:rPr>
      <w:t xml:space="preserve">2019-2020 Sport Management Association of </w:t>
    </w:r>
    <w:proofErr w:type="gramStart"/>
    <w:r>
      <w:rPr>
        <w:rFonts w:ascii="TimesNewRomanPS" w:hAnsi="TimesNewRomanPS"/>
        <w:b/>
        <w:bCs/>
        <w:sz w:val="28"/>
        <w:szCs w:val="28"/>
      </w:rPr>
      <w:t>The</w:t>
    </w:r>
    <w:proofErr w:type="gramEnd"/>
    <w:r>
      <w:rPr>
        <w:rFonts w:ascii="TimesNewRomanPS" w:hAnsi="TimesNewRomanPS"/>
        <w:b/>
        <w:bCs/>
        <w:sz w:val="28"/>
        <w:szCs w:val="28"/>
      </w:rPr>
      <w:t xml:space="preserve"> Ohio State University Constitution</w:t>
    </w:r>
  </w:p>
  <w:bookmarkEnd w:id="0"/>
  <w:p w14:paraId="60336E38" w14:textId="77777777" w:rsidR="00D04F4E" w:rsidRDefault="00D04F4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49D04" w14:textId="77777777" w:rsidR="006046AA" w:rsidRDefault="006046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E1AFB"/>
    <w:multiLevelType w:val="hybridMultilevel"/>
    <w:tmpl w:val="AEE05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540F0"/>
    <w:multiLevelType w:val="multilevel"/>
    <w:tmpl w:val="0770C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25FBE"/>
    <w:multiLevelType w:val="multilevel"/>
    <w:tmpl w:val="A06E2FE6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>
    <w:nsid w:val="4B8D3328"/>
    <w:multiLevelType w:val="hybridMultilevel"/>
    <w:tmpl w:val="8FA8BAF4"/>
    <w:lvl w:ilvl="0" w:tplc="E004B0FE">
      <w:start w:val="1"/>
      <w:numFmt w:val="upperLetter"/>
      <w:lvlText w:val="%1."/>
      <w:lvlJc w:val="left"/>
      <w:pPr>
        <w:ind w:left="144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A4322F"/>
    <w:multiLevelType w:val="multilevel"/>
    <w:tmpl w:val="DDF0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11F8F"/>
    <w:multiLevelType w:val="hybridMultilevel"/>
    <w:tmpl w:val="ACC231D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A29267C"/>
    <w:multiLevelType w:val="multilevel"/>
    <w:tmpl w:val="50B22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E410A"/>
    <w:multiLevelType w:val="hybridMultilevel"/>
    <w:tmpl w:val="71880164"/>
    <w:lvl w:ilvl="0" w:tplc="6980C9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FD114A1"/>
    <w:multiLevelType w:val="multilevel"/>
    <w:tmpl w:val="31EED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97AB5"/>
    <w:multiLevelType w:val="hybridMultilevel"/>
    <w:tmpl w:val="84401E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FE0F94"/>
    <w:multiLevelType w:val="multilevel"/>
    <w:tmpl w:val="B4FCBD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4E"/>
    <w:rsid w:val="004876E8"/>
    <w:rsid w:val="00595098"/>
    <w:rsid w:val="005A268E"/>
    <w:rsid w:val="005A52E7"/>
    <w:rsid w:val="005C69C6"/>
    <w:rsid w:val="006046AA"/>
    <w:rsid w:val="006418AC"/>
    <w:rsid w:val="00760FF3"/>
    <w:rsid w:val="00D04F4E"/>
    <w:rsid w:val="00E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9B4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F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04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F4E"/>
  </w:style>
  <w:style w:type="paragraph" w:styleId="Footer">
    <w:name w:val="footer"/>
    <w:basedOn w:val="Normal"/>
    <w:link w:val="FooterChar"/>
    <w:uiPriority w:val="99"/>
    <w:unhideWhenUsed/>
    <w:rsid w:val="00D04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7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2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536</Words>
  <Characters>3061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Gantt, Hannah</dc:creator>
  <cp:keywords/>
  <dc:description/>
  <cp:lastModifiedBy>Gantt, Hannah</cp:lastModifiedBy>
  <cp:revision>1</cp:revision>
  <dcterms:created xsi:type="dcterms:W3CDTF">2019-10-02T21:26:00Z</dcterms:created>
  <dcterms:modified xsi:type="dcterms:W3CDTF">2019-10-02T21:39:00Z</dcterms:modified>
</cp:coreProperties>
</file>