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02EE" w14:textId="77777777" w:rsidR="00B35FDC" w:rsidRDefault="008F58C2" w:rsidP="00B35FDC">
      <w:pPr>
        <w:spacing w:line="480" w:lineRule="auto"/>
        <w:jc w:val="center"/>
        <w:rPr>
          <w:rFonts w:hint="eastAsia"/>
          <w:b/>
        </w:rPr>
      </w:pPr>
      <w:r w:rsidRPr="00E12D43">
        <w:rPr>
          <w:b/>
        </w:rPr>
        <w:t>Constitution</w:t>
      </w:r>
      <w:r w:rsidRPr="00E41343">
        <w:rPr>
          <w:b/>
        </w:rPr>
        <w:t xml:space="preserve"> </w:t>
      </w:r>
    </w:p>
    <w:p w14:paraId="5459BE66" w14:textId="2B046198" w:rsidR="008F58C2" w:rsidRPr="00B35FDC" w:rsidRDefault="00FD63A5" w:rsidP="00B35FDC">
      <w:pPr>
        <w:spacing w:line="480" w:lineRule="auto"/>
        <w:rPr>
          <w:b/>
        </w:rPr>
      </w:pPr>
      <w:r w:rsidRPr="008558A7">
        <w:rPr>
          <w:b/>
        </w:rPr>
        <w:t>Article I</w:t>
      </w:r>
      <w:r>
        <w:t xml:space="preserve">: </w:t>
      </w:r>
      <w:r w:rsidRPr="008558A7">
        <w:rPr>
          <w:b/>
        </w:rPr>
        <w:t xml:space="preserve">Name, Purpose, </w:t>
      </w:r>
      <w:r w:rsidR="00342A87" w:rsidRPr="008558A7">
        <w:rPr>
          <w:b/>
        </w:rPr>
        <w:t xml:space="preserve">and </w:t>
      </w:r>
      <w:r w:rsidRPr="008558A7">
        <w:rPr>
          <w:b/>
        </w:rPr>
        <w:t>Non-</w:t>
      </w:r>
      <w:r w:rsidR="00342A87" w:rsidRPr="008558A7">
        <w:rPr>
          <w:b/>
        </w:rPr>
        <w:t>D</w:t>
      </w:r>
      <w:r w:rsidRPr="008558A7">
        <w:rPr>
          <w:b/>
        </w:rPr>
        <w:t>iscrimination Policy</w:t>
      </w:r>
      <w:r w:rsidR="00965104">
        <w:rPr>
          <w:b/>
        </w:rPr>
        <w:tab/>
      </w:r>
      <w:r w:rsidRPr="008558A7">
        <w:rPr>
          <w:b/>
        </w:rPr>
        <w:t>Section 1:</w:t>
      </w:r>
      <w:r>
        <w:t xml:space="preserve"> Name</w:t>
      </w:r>
    </w:p>
    <w:p w14:paraId="1EFB1B34" w14:textId="77777777" w:rsidR="00B35FDC" w:rsidRDefault="00FD63A5" w:rsidP="00625B76">
      <w:pPr>
        <w:spacing w:line="480" w:lineRule="auto"/>
        <w:jc w:val="left"/>
        <w:rPr>
          <w:rFonts w:hint="eastAsia"/>
        </w:rPr>
      </w:pPr>
      <w:r w:rsidRPr="00625B76">
        <w:rPr>
          <w:i/>
        </w:rPr>
        <w:t>Elites Academy</w:t>
      </w:r>
      <w:r>
        <w:t xml:space="preserve"> </w:t>
      </w:r>
    </w:p>
    <w:p w14:paraId="19DFFAD7" w14:textId="224F681E" w:rsidR="00342A87" w:rsidRDefault="00FD63A5" w:rsidP="00625B76">
      <w:pPr>
        <w:spacing w:line="480" w:lineRule="auto"/>
        <w:jc w:val="left"/>
      </w:pPr>
      <w:r w:rsidRPr="008558A7">
        <w:rPr>
          <w:b/>
        </w:rPr>
        <w:t>Section 2:</w:t>
      </w:r>
      <w:r>
        <w:t xml:space="preserve"> Purpose</w:t>
      </w:r>
    </w:p>
    <w:p w14:paraId="060B296C" w14:textId="6C7B40AF" w:rsidR="00625B76" w:rsidRPr="00625B76" w:rsidRDefault="00FD63A5" w:rsidP="008558A7">
      <w:pPr>
        <w:spacing w:line="480" w:lineRule="auto"/>
        <w:rPr>
          <w:i/>
        </w:rPr>
      </w:pPr>
      <w:r w:rsidRPr="00625B76">
        <w:rPr>
          <w:i/>
        </w:rPr>
        <w:t>Elites Academy</w:t>
      </w:r>
      <w:r w:rsidR="00E41343">
        <w:rPr>
          <w:i/>
        </w:rPr>
        <w:t xml:space="preserve"> (EA)</w:t>
      </w:r>
      <w:r w:rsidRPr="00625B76">
        <w:rPr>
          <w:i/>
        </w:rPr>
        <w:t xml:space="preserve"> is devoted to promot</w:t>
      </w:r>
      <w:r w:rsidR="00342A87">
        <w:rPr>
          <w:i/>
        </w:rPr>
        <w:t>ing</w:t>
      </w:r>
      <w:r w:rsidRPr="00625B76">
        <w:rPr>
          <w:i/>
        </w:rPr>
        <w:t xml:space="preserve"> </w:t>
      </w:r>
      <w:r w:rsidR="008E45D9">
        <w:rPr>
          <w:i/>
        </w:rPr>
        <w:t xml:space="preserve">the </w:t>
      </w:r>
      <w:r w:rsidRPr="00625B76">
        <w:rPr>
          <w:i/>
        </w:rPr>
        <w:t xml:space="preserve">mental and psychological health and development </w:t>
      </w:r>
      <w:r w:rsidR="003204BE">
        <w:rPr>
          <w:i/>
        </w:rPr>
        <w:t xml:space="preserve">of </w:t>
      </w:r>
      <w:r w:rsidRPr="00625B76">
        <w:rPr>
          <w:i/>
        </w:rPr>
        <w:t xml:space="preserve">children in early and middle childhood. </w:t>
      </w:r>
      <w:r w:rsidR="00E41343">
        <w:rPr>
          <w:i/>
        </w:rPr>
        <w:t>EA</w:t>
      </w:r>
      <w:r w:rsidRPr="00625B76">
        <w:rPr>
          <w:i/>
        </w:rPr>
        <w:t xml:space="preserve"> </w:t>
      </w:r>
      <w:r w:rsidR="00152A3E">
        <w:rPr>
          <w:i/>
        </w:rPr>
        <w:t xml:space="preserve">has </w:t>
      </w:r>
      <w:r w:rsidRPr="00625B76">
        <w:rPr>
          <w:i/>
        </w:rPr>
        <w:t>adopted</w:t>
      </w:r>
      <w:r w:rsidR="00152A3E">
        <w:rPr>
          <w:i/>
        </w:rPr>
        <w:t xml:space="preserve"> </w:t>
      </w:r>
      <w:r w:rsidR="00342A87">
        <w:rPr>
          <w:i/>
        </w:rPr>
        <w:t xml:space="preserve">the </w:t>
      </w:r>
      <w:r w:rsidRPr="00625B76">
        <w:rPr>
          <w:i/>
        </w:rPr>
        <w:t>Philosophy for Children</w:t>
      </w:r>
      <w:r w:rsidR="00342A87">
        <w:rPr>
          <w:i/>
        </w:rPr>
        <w:t xml:space="preserve"> movement</w:t>
      </w:r>
      <w:r w:rsidRPr="00625B76">
        <w:rPr>
          <w:i/>
        </w:rPr>
        <w:t xml:space="preserve">, abbreviated </w:t>
      </w:r>
      <w:r w:rsidR="00342A87">
        <w:rPr>
          <w:i/>
        </w:rPr>
        <w:t>to</w:t>
      </w:r>
      <w:r w:rsidRPr="00625B76">
        <w:rPr>
          <w:i/>
        </w:rPr>
        <w:t xml:space="preserve"> P4C, </w:t>
      </w:r>
      <w:r w:rsidR="00342A87">
        <w:rPr>
          <w:i/>
        </w:rPr>
        <w:t xml:space="preserve">begun </w:t>
      </w:r>
      <w:r w:rsidRPr="00625B76">
        <w:rPr>
          <w:i/>
        </w:rPr>
        <w:t xml:space="preserve">by Professor Matthew Lipman in </w:t>
      </w:r>
      <w:r w:rsidR="00342A87">
        <w:rPr>
          <w:i/>
        </w:rPr>
        <w:t xml:space="preserve">the </w:t>
      </w:r>
      <w:r w:rsidRPr="00625B76">
        <w:rPr>
          <w:i/>
        </w:rPr>
        <w:t xml:space="preserve">1970s. </w:t>
      </w:r>
      <w:r w:rsidR="00625B76" w:rsidRPr="00625B76">
        <w:rPr>
          <w:i/>
        </w:rPr>
        <w:t xml:space="preserve">Our organization will focus on studying and practicing Philosophy for Children (P4C). We will provide </w:t>
      </w:r>
      <w:r w:rsidR="00342A87" w:rsidRPr="00625B76">
        <w:rPr>
          <w:i/>
        </w:rPr>
        <w:t>O</w:t>
      </w:r>
      <w:r w:rsidR="00342A87">
        <w:rPr>
          <w:i/>
        </w:rPr>
        <w:t xml:space="preserve">hio State </w:t>
      </w:r>
      <w:r w:rsidR="00625B76" w:rsidRPr="00625B76">
        <w:rPr>
          <w:i/>
        </w:rPr>
        <w:t xml:space="preserve">students who are interested in education with </w:t>
      </w:r>
      <w:r w:rsidR="00342A87">
        <w:rPr>
          <w:i/>
        </w:rPr>
        <w:t xml:space="preserve">the </w:t>
      </w:r>
      <w:r w:rsidR="00625B76" w:rsidRPr="00625B76">
        <w:rPr>
          <w:i/>
        </w:rPr>
        <w:t xml:space="preserve">chance to share their educational philosophy with each other. Our organization will offer extracurricular activities to </w:t>
      </w:r>
      <w:r w:rsidR="00342A87">
        <w:rPr>
          <w:i/>
        </w:rPr>
        <w:t xml:space="preserve">the children of </w:t>
      </w:r>
      <w:r w:rsidR="00625B76" w:rsidRPr="00625B76">
        <w:rPr>
          <w:i/>
        </w:rPr>
        <w:t>visiting</w:t>
      </w:r>
      <w:r w:rsidR="002A5591">
        <w:rPr>
          <w:i/>
        </w:rPr>
        <w:t xml:space="preserve"> </w:t>
      </w:r>
      <w:r w:rsidR="002A5591" w:rsidRPr="00625B76">
        <w:rPr>
          <w:i/>
        </w:rPr>
        <w:t xml:space="preserve">Chinese </w:t>
      </w:r>
      <w:r w:rsidR="00625B76" w:rsidRPr="00625B76">
        <w:rPr>
          <w:i/>
        </w:rPr>
        <w:t>scholars</w:t>
      </w:r>
      <w:r w:rsidR="00E41343">
        <w:rPr>
          <w:i/>
        </w:rPr>
        <w:t xml:space="preserve"> at The Ohio State University</w:t>
      </w:r>
      <w:r w:rsidR="00625B76" w:rsidRPr="00625B76">
        <w:rPr>
          <w:i/>
        </w:rPr>
        <w:t xml:space="preserve">. </w:t>
      </w:r>
      <w:r w:rsidR="00E41343">
        <w:rPr>
          <w:i/>
        </w:rPr>
        <w:t>EA</w:t>
      </w:r>
      <w:r w:rsidR="00625B76" w:rsidRPr="00625B76">
        <w:rPr>
          <w:i/>
        </w:rPr>
        <w:t xml:space="preserve"> would like to host P4C classes, field experience </w:t>
      </w:r>
      <w:r w:rsidR="002A5591">
        <w:rPr>
          <w:i/>
        </w:rPr>
        <w:t>observation</w:t>
      </w:r>
      <w:r w:rsidR="00625B76" w:rsidRPr="00625B76">
        <w:rPr>
          <w:i/>
        </w:rPr>
        <w:t xml:space="preserve">, volunteer teaching opportunities, </w:t>
      </w:r>
      <w:r w:rsidR="00342A87">
        <w:rPr>
          <w:i/>
        </w:rPr>
        <w:t xml:space="preserve">and </w:t>
      </w:r>
      <w:r w:rsidR="00625B76" w:rsidRPr="00625B76">
        <w:rPr>
          <w:i/>
        </w:rPr>
        <w:t>informal seminar</w:t>
      </w:r>
      <w:r w:rsidR="00342A87">
        <w:rPr>
          <w:i/>
        </w:rPr>
        <w:t>s.</w:t>
      </w:r>
      <w:r w:rsidR="00625B76" w:rsidRPr="00625B76">
        <w:rPr>
          <w:i/>
        </w:rPr>
        <w:t xml:space="preserve"> </w:t>
      </w:r>
      <w:r w:rsidR="00342A87">
        <w:rPr>
          <w:i/>
        </w:rPr>
        <w:t>Because</w:t>
      </w:r>
      <w:r w:rsidR="00342A87" w:rsidRPr="00625B76">
        <w:rPr>
          <w:i/>
        </w:rPr>
        <w:t xml:space="preserve"> </w:t>
      </w:r>
      <w:r w:rsidR="00625B76" w:rsidRPr="00625B76">
        <w:rPr>
          <w:i/>
        </w:rPr>
        <w:t xml:space="preserve">our organization attaches more attention to Chinese education, the intended membership </w:t>
      </w:r>
      <w:r w:rsidR="00342A87">
        <w:rPr>
          <w:i/>
        </w:rPr>
        <w:t>is</w:t>
      </w:r>
      <w:r w:rsidR="00625B76" w:rsidRPr="00625B76">
        <w:rPr>
          <w:i/>
        </w:rPr>
        <w:t xml:space="preserve"> Chinese students who love education and students from all over the world who are interested in Chinese.</w:t>
      </w:r>
    </w:p>
    <w:p w14:paraId="7540D651" w14:textId="77777777" w:rsidR="00FD63A5" w:rsidRDefault="00625B76" w:rsidP="00625B76">
      <w:pPr>
        <w:spacing w:line="480" w:lineRule="auto"/>
        <w:jc w:val="left"/>
      </w:pPr>
      <w:r w:rsidRPr="008558A7">
        <w:rPr>
          <w:b/>
        </w:rPr>
        <w:t>Section 3:</w:t>
      </w:r>
      <w:r>
        <w:t xml:space="preserve"> Non-Discrimination Policy </w:t>
      </w:r>
    </w:p>
    <w:p w14:paraId="536AE992" w14:textId="77777777" w:rsidR="00625B76" w:rsidRPr="00625B76" w:rsidRDefault="00625B76" w:rsidP="008558A7">
      <w:pPr>
        <w:spacing w:line="480" w:lineRule="auto"/>
        <w:rPr>
          <w:i/>
        </w:rPr>
      </w:pPr>
      <w:r w:rsidRPr="00625B76">
        <w:rPr>
          <w:i/>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w:t>
      </w:r>
      <w:r w:rsidRPr="00625B76">
        <w:rPr>
          <w:i/>
        </w:rPr>
        <w:lastRenderedPageBreak/>
        <w:t>admission, and employment.</w:t>
      </w:r>
    </w:p>
    <w:p w14:paraId="6C2390E6" w14:textId="64246CD1" w:rsidR="008C2A64" w:rsidRDefault="00625B76" w:rsidP="008558A7">
      <w:pPr>
        <w:spacing w:line="480" w:lineRule="auto"/>
        <w:rPr>
          <w:i/>
        </w:rPr>
      </w:pPr>
      <w:r w:rsidRPr="00625B76">
        <w:rPr>
          <w:i/>
        </w:rPr>
        <w:t xml:space="preserve">As a student organization at The Ohio State University, </w:t>
      </w:r>
      <w:r w:rsidR="00E41343">
        <w:rPr>
          <w:i/>
        </w:rPr>
        <w:t>EA</w:t>
      </w:r>
      <w:r w:rsidRPr="00625B76">
        <w:rPr>
          <w:i/>
        </w:rPr>
        <w:t xml:space="preserve"> expects its members to conduct themselves in a manner that maintains an environment free from sexual misconduct. </w:t>
      </w:r>
    </w:p>
    <w:p w14:paraId="0D942E14" w14:textId="743FA12B" w:rsidR="00E41343" w:rsidRPr="00625B76" w:rsidRDefault="00625B76" w:rsidP="008558A7">
      <w:pPr>
        <w:spacing w:line="480" w:lineRule="auto"/>
        <w:rPr>
          <w:i/>
        </w:rPr>
      </w:pPr>
      <w:r w:rsidRPr="00625B76">
        <w:rPr>
          <w:i/>
        </w:rPr>
        <w:t>All members are responsible for adhering to University Policy 1.15, which can be</w:t>
      </w:r>
      <w:r w:rsidR="00B35FDC">
        <w:rPr>
          <w:rFonts w:hint="eastAsia"/>
          <w:i/>
        </w:rPr>
        <w:t xml:space="preserve"> </w:t>
      </w:r>
      <w:r w:rsidRPr="00625B76">
        <w:rPr>
          <w:i/>
        </w:rPr>
        <w:t xml:space="preserve">found here: </w:t>
      </w:r>
      <w:hyperlink r:id="rId8" w:history="1">
        <w:r w:rsidR="00E41343" w:rsidRPr="00B82449">
          <w:rPr>
            <w:rStyle w:val="a6"/>
            <w:i/>
          </w:rPr>
          <w:t>https://hr.osu.edu/public/documents/policy/policy115.pdf</w:t>
        </w:r>
      </w:hyperlink>
      <w:r w:rsidR="00E41343">
        <w:rPr>
          <w:i/>
        </w:rPr>
        <w:t xml:space="preserve"> </w:t>
      </w:r>
    </w:p>
    <w:p w14:paraId="629D4990" w14:textId="1BABCE2D" w:rsidR="00625B76" w:rsidRPr="00625B76" w:rsidRDefault="00625B76" w:rsidP="008558A7">
      <w:pPr>
        <w:spacing w:line="480" w:lineRule="auto"/>
        <w:rPr>
          <w:i/>
        </w:rPr>
      </w:pPr>
      <w:r w:rsidRPr="00625B76">
        <w:rPr>
          <w:i/>
        </w:rPr>
        <w:t>If you or someone you know has been sexually harassed or assaulted, you may find</w:t>
      </w:r>
      <w:r w:rsidR="00B35FDC">
        <w:rPr>
          <w:rFonts w:hint="eastAsia"/>
          <w:i/>
        </w:rPr>
        <w:t xml:space="preserve"> </w:t>
      </w:r>
      <w:r w:rsidRPr="00625B76">
        <w:rPr>
          <w:i/>
        </w:rPr>
        <w:t xml:space="preserve">the appropriate resources at </w:t>
      </w:r>
      <w:hyperlink r:id="rId9" w:history="1">
        <w:r w:rsidR="008C2A64" w:rsidRPr="00B82449">
          <w:rPr>
            <w:rStyle w:val="a6"/>
            <w:i/>
          </w:rPr>
          <w:t>http://titleIX.osu.edu</w:t>
        </w:r>
      </w:hyperlink>
      <w:r w:rsidR="008C2A64">
        <w:rPr>
          <w:i/>
        </w:rPr>
        <w:t xml:space="preserve"> </w:t>
      </w:r>
      <w:r w:rsidRPr="00625B76">
        <w:rPr>
          <w:i/>
        </w:rPr>
        <w:t xml:space="preserve">or by contacting the Ohio State Title IX Coordinator at </w:t>
      </w:r>
      <w:hyperlink r:id="rId10" w:history="1">
        <w:r w:rsidR="00E41343" w:rsidRPr="00B82449">
          <w:rPr>
            <w:rStyle w:val="a6"/>
            <w:i/>
          </w:rPr>
          <w:t>titleIX@osu.edu</w:t>
        </w:r>
      </w:hyperlink>
      <w:r w:rsidR="00E41343">
        <w:rPr>
          <w:i/>
        </w:rPr>
        <w:t xml:space="preserve"> </w:t>
      </w:r>
    </w:p>
    <w:p w14:paraId="471C0B21" w14:textId="1B8506BF" w:rsidR="00625B76" w:rsidRDefault="00625B76" w:rsidP="00625B76">
      <w:pPr>
        <w:spacing w:line="480" w:lineRule="auto"/>
        <w:jc w:val="left"/>
      </w:pPr>
      <w:r w:rsidRPr="008558A7">
        <w:rPr>
          <w:b/>
        </w:rPr>
        <w:t>Article II:</w:t>
      </w:r>
      <w:r>
        <w:t xml:space="preserve"> </w:t>
      </w:r>
      <w:r w:rsidRPr="008558A7">
        <w:rPr>
          <w:b/>
        </w:rPr>
        <w:t>Membership</w:t>
      </w:r>
      <w:r w:rsidR="00926289">
        <w:rPr>
          <w:b/>
        </w:rPr>
        <w:t xml:space="preserve"> </w:t>
      </w:r>
      <w:r w:rsidRPr="008558A7">
        <w:rPr>
          <w:b/>
        </w:rPr>
        <w:t xml:space="preserve">Qualifications and Categories </w:t>
      </w:r>
    </w:p>
    <w:p w14:paraId="19E3C775" w14:textId="5F15CC07" w:rsidR="00625B76" w:rsidRDefault="00625B76" w:rsidP="008558A7">
      <w:pPr>
        <w:spacing w:line="480" w:lineRule="auto"/>
        <w:rPr>
          <w:i/>
        </w:rPr>
      </w:pPr>
      <w:r w:rsidRPr="00625B76">
        <w:rPr>
          <w:i/>
        </w:rPr>
        <w:t>The organization’s voting membership should be limited to currently enrolled Ohio State students. Others non</w:t>
      </w:r>
      <w:r w:rsidR="008C2A64">
        <w:rPr>
          <w:i/>
        </w:rPr>
        <w:t>-</w:t>
      </w:r>
      <w:r w:rsidRPr="00625B76">
        <w:rPr>
          <w:i/>
        </w:rPr>
        <w:t>student members, such as faculty, alumni, professionals, etc., may become members, but only as non-voting associate or honorary members.</w:t>
      </w:r>
    </w:p>
    <w:p w14:paraId="52679E82" w14:textId="2E5B7A94" w:rsidR="00763579" w:rsidRDefault="00625B76" w:rsidP="008558A7">
      <w:pPr>
        <w:spacing w:line="480" w:lineRule="auto"/>
        <w:rPr>
          <w:i/>
        </w:rPr>
      </w:pPr>
      <w:r>
        <w:rPr>
          <w:i/>
        </w:rPr>
        <w:t xml:space="preserve">There is no specific time when </w:t>
      </w:r>
      <w:r w:rsidR="00E41343">
        <w:rPr>
          <w:i/>
        </w:rPr>
        <w:t>EA</w:t>
      </w:r>
      <w:r>
        <w:rPr>
          <w:i/>
        </w:rPr>
        <w:t xml:space="preserve"> recruit</w:t>
      </w:r>
      <w:r w:rsidR="00E41343">
        <w:rPr>
          <w:i/>
        </w:rPr>
        <w:t>s</w:t>
      </w:r>
      <w:r>
        <w:rPr>
          <w:i/>
        </w:rPr>
        <w:t xml:space="preserve"> </w:t>
      </w:r>
      <w:r w:rsidR="008C2A64">
        <w:rPr>
          <w:i/>
        </w:rPr>
        <w:t xml:space="preserve">its </w:t>
      </w:r>
      <w:r>
        <w:rPr>
          <w:i/>
        </w:rPr>
        <w:t xml:space="preserve">members. </w:t>
      </w:r>
      <w:r w:rsidRPr="00625B76">
        <w:rPr>
          <w:i/>
        </w:rPr>
        <w:t xml:space="preserve">A prospective member may contact </w:t>
      </w:r>
      <w:r w:rsidR="00E41343">
        <w:rPr>
          <w:i/>
        </w:rPr>
        <w:t>the Co-Advisor,</w:t>
      </w:r>
      <w:r w:rsidRPr="00625B76">
        <w:rPr>
          <w:i/>
        </w:rPr>
        <w:t xml:space="preserve"> </w:t>
      </w:r>
      <w:r w:rsidR="008C2A64">
        <w:rPr>
          <w:i/>
        </w:rPr>
        <w:t xml:space="preserve">Dr. </w:t>
      </w:r>
      <w:r w:rsidRPr="00625B76">
        <w:rPr>
          <w:i/>
        </w:rPr>
        <w:t>Fang Zhang</w:t>
      </w:r>
      <w:r w:rsidR="007E19CE">
        <w:rPr>
          <w:i/>
        </w:rPr>
        <w:t xml:space="preserve"> (the founder of Elites Academy)</w:t>
      </w:r>
      <w:r w:rsidR="00763579">
        <w:rPr>
          <w:i/>
        </w:rPr>
        <w:t>,</w:t>
      </w:r>
      <w:r w:rsidRPr="00625B76">
        <w:rPr>
          <w:i/>
        </w:rPr>
        <w:t xml:space="preserve"> </w:t>
      </w:r>
      <w:r w:rsidR="00763579">
        <w:rPr>
          <w:i/>
        </w:rPr>
        <w:t xml:space="preserve">with </w:t>
      </w:r>
      <w:r w:rsidR="00E41343">
        <w:rPr>
          <w:i/>
        </w:rPr>
        <w:t>their</w:t>
      </w:r>
      <w:r w:rsidR="00763579">
        <w:rPr>
          <w:i/>
        </w:rPr>
        <w:t xml:space="preserve"> intention </w:t>
      </w:r>
      <w:r w:rsidRPr="00625B76">
        <w:rPr>
          <w:i/>
        </w:rPr>
        <w:t xml:space="preserve">at wechat: christelle_paris or send an email to elitesacademy@foxmail.com. </w:t>
      </w:r>
      <w:r w:rsidR="00E41343">
        <w:rPr>
          <w:i/>
        </w:rPr>
        <w:t>EA will arrange</w:t>
      </w:r>
      <w:r w:rsidRPr="00625B76">
        <w:rPr>
          <w:i/>
        </w:rPr>
        <w:t xml:space="preserve"> an interview</w:t>
      </w:r>
      <w:r w:rsidR="00E41343">
        <w:rPr>
          <w:i/>
        </w:rPr>
        <w:t xml:space="preserve"> for prospective members</w:t>
      </w:r>
      <w:r w:rsidRPr="00625B76">
        <w:rPr>
          <w:i/>
        </w:rPr>
        <w:t>.</w:t>
      </w:r>
    </w:p>
    <w:p w14:paraId="6C38B43F" w14:textId="0DB4966D" w:rsidR="00763579" w:rsidRDefault="00763579" w:rsidP="00625B76">
      <w:pPr>
        <w:spacing w:line="480" w:lineRule="auto"/>
        <w:jc w:val="left"/>
      </w:pPr>
      <w:r w:rsidRPr="008558A7">
        <w:rPr>
          <w:b/>
        </w:rPr>
        <w:t>Article III:</w:t>
      </w:r>
      <w:r>
        <w:t xml:space="preserve"> </w:t>
      </w:r>
      <w:r w:rsidRPr="008558A7">
        <w:rPr>
          <w:b/>
        </w:rPr>
        <w:t xml:space="preserve">Methods of </w:t>
      </w:r>
      <w:r w:rsidR="00E41343" w:rsidRPr="008558A7">
        <w:rPr>
          <w:b/>
        </w:rPr>
        <w:t>R</w:t>
      </w:r>
      <w:r w:rsidRPr="008558A7">
        <w:rPr>
          <w:b/>
        </w:rPr>
        <w:t xml:space="preserve">emoving </w:t>
      </w:r>
      <w:r w:rsidR="00E41343" w:rsidRPr="008558A7">
        <w:rPr>
          <w:b/>
        </w:rPr>
        <w:t>M</w:t>
      </w:r>
      <w:r w:rsidRPr="008558A7">
        <w:rPr>
          <w:b/>
        </w:rPr>
        <w:t>embers and Executive Officers</w:t>
      </w:r>
    </w:p>
    <w:p w14:paraId="41119385" w14:textId="36203874" w:rsidR="001D7278" w:rsidRPr="008558A7" w:rsidRDefault="001D7278" w:rsidP="008558A7">
      <w:pPr>
        <w:spacing w:line="480" w:lineRule="auto"/>
        <w:rPr>
          <w:i/>
        </w:rPr>
      </w:pPr>
      <w:r w:rsidRPr="008558A7">
        <w:rPr>
          <w:i/>
        </w:rPr>
        <w:t xml:space="preserve">In </w:t>
      </w:r>
      <w:r w:rsidR="008C2A64" w:rsidRPr="008558A7">
        <w:rPr>
          <w:i/>
        </w:rPr>
        <w:t xml:space="preserve">the </w:t>
      </w:r>
      <w:r w:rsidRPr="008558A7">
        <w:rPr>
          <w:i/>
        </w:rPr>
        <w:t xml:space="preserve">case of removing </w:t>
      </w:r>
      <w:r w:rsidR="00E41343" w:rsidRPr="008558A7">
        <w:rPr>
          <w:i/>
        </w:rPr>
        <w:t>an e</w:t>
      </w:r>
      <w:r w:rsidRPr="008558A7">
        <w:rPr>
          <w:i/>
        </w:rPr>
        <w:t xml:space="preserve">xecutive </w:t>
      </w:r>
      <w:r w:rsidR="00E41343" w:rsidRPr="008558A7">
        <w:rPr>
          <w:i/>
        </w:rPr>
        <w:t>o</w:t>
      </w:r>
      <w:r w:rsidRPr="008558A7">
        <w:rPr>
          <w:i/>
        </w:rPr>
        <w:t xml:space="preserve">fficer, only </w:t>
      </w:r>
      <w:r w:rsidR="008C2A64" w:rsidRPr="008558A7">
        <w:rPr>
          <w:i/>
        </w:rPr>
        <w:t>s</w:t>
      </w:r>
      <w:r w:rsidRPr="008558A7">
        <w:rPr>
          <w:i/>
        </w:rPr>
        <w:t xml:space="preserve">tanding </w:t>
      </w:r>
      <w:r w:rsidR="008C2A64" w:rsidRPr="008558A7">
        <w:rPr>
          <w:i/>
        </w:rPr>
        <w:t>c</w:t>
      </w:r>
      <w:r w:rsidRPr="008558A7">
        <w:rPr>
          <w:i/>
        </w:rPr>
        <w:t xml:space="preserve">ommittees have the right to do so. </w:t>
      </w:r>
    </w:p>
    <w:p w14:paraId="5667B89E" w14:textId="710EFC8B" w:rsidR="00763579" w:rsidRDefault="00763579" w:rsidP="008558A7">
      <w:pPr>
        <w:spacing w:line="480" w:lineRule="auto"/>
        <w:rPr>
          <w:i/>
        </w:rPr>
      </w:pPr>
      <w:proofErr w:type="spellStart"/>
      <w:r w:rsidRPr="008558A7">
        <w:lastRenderedPageBreak/>
        <w:t>III.a</w:t>
      </w:r>
      <w:proofErr w:type="spellEnd"/>
      <w:r w:rsidRPr="008558A7">
        <w:t>.</w:t>
      </w:r>
      <w:r w:rsidRPr="00763579">
        <w:rPr>
          <w:i/>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6422563F" w14:textId="6C78CAF5" w:rsidR="00763579" w:rsidRDefault="00763579" w:rsidP="008558A7">
      <w:pPr>
        <w:spacing w:line="480" w:lineRule="auto"/>
        <w:rPr>
          <w:i/>
        </w:rPr>
      </w:pPr>
      <w:proofErr w:type="spellStart"/>
      <w:r w:rsidRPr="008558A7">
        <w:t>III.b</w:t>
      </w:r>
      <w:proofErr w:type="spellEnd"/>
      <w:r w:rsidRPr="008558A7">
        <w:t>.</w:t>
      </w:r>
      <w:r w:rsidRPr="00763579">
        <w:rPr>
          <w:i/>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1453885B" w14:textId="46C468C9" w:rsidR="00763579" w:rsidRDefault="00763579" w:rsidP="008558A7">
      <w:pPr>
        <w:spacing w:line="480" w:lineRule="auto"/>
        <w:rPr>
          <w:i/>
        </w:rPr>
      </w:pPr>
      <w:proofErr w:type="spellStart"/>
      <w:r w:rsidRPr="008558A7">
        <w:t>III.c</w:t>
      </w:r>
      <w:proofErr w:type="spellEnd"/>
      <w:r w:rsidRPr="008558A7">
        <w:t>.</w:t>
      </w:r>
      <w:r w:rsidRPr="00763579">
        <w:rPr>
          <w:i/>
        </w:rPr>
        <w:t xml:space="preserve"> In the event that the reason for member removal is protected by the Family Educational Rights and Privacy Act (FERPA) or cannot otherwise be shared with members (e.g., while an investigation is pending), the </w:t>
      </w:r>
      <w:r w:rsidR="008F58C2">
        <w:rPr>
          <w:i/>
        </w:rPr>
        <w:t>Executive Committee</w:t>
      </w:r>
      <w:r w:rsidRPr="00763579">
        <w:rPr>
          <w:i/>
        </w:rPr>
        <w:t>, in consultation with the organization’s advisor, may vote to temporarily suspend a member or executive officer.</w:t>
      </w:r>
    </w:p>
    <w:p w14:paraId="63A2B9E3" w14:textId="77777777" w:rsidR="00763579" w:rsidRDefault="00763579" w:rsidP="00763579">
      <w:pPr>
        <w:spacing w:line="480" w:lineRule="auto"/>
        <w:jc w:val="left"/>
      </w:pPr>
      <w:r w:rsidRPr="008558A7">
        <w:rPr>
          <w:b/>
        </w:rPr>
        <w:t>Article IV:</w:t>
      </w:r>
      <w:r>
        <w:t xml:space="preserve"> </w:t>
      </w:r>
      <w:r w:rsidRPr="008558A7">
        <w:rPr>
          <w:b/>
        </w:rPr>
        <w:t>Organization Leadership</w:t>
      </w:r>
    </w:p>
    <w:p w14:paraId="74C22775" w14:textId="023039C3" w:rsidR="00763579" w:rsidRDefault="00763579" w:rsidP="008558A7">
      <w:pPr>
        <w:spacing w:line="480" w:lineRule="auto"/>
        <w:rPr>
          <w:i/>
        </w:rPr>
      </w:pPr>
      <w:r>
        <w:rPr>
          <w:i/>
        </w:rPr>
        <w:t>President</w:t>
      </w:r>
      <w:r w:rsidR="00E41343">
        <w:rPr>
          <w:i/>
        </w:rPr>
        <w:t>*</w:t>
      </w:r>
      <w:r>
        <w:rPr>
          <w:i/>
        </w:rPr>
        <w:t>:</w:t>
      </w:r>
    </w:p>
    <w:p w14:paraId="5770A638" w14:textId="77777777" w:rsidR="00766144" w:rsidRDefault="00455C9D" w:rsidP="008558A7">
      <w:pPr>
        <w:pStyle w:val="a3"/>
        <w:numPr>
          <w:ilvl w:val="0"/>
          <w:numId w:val="1"/>
        </w:numPr>
        <w:spacing w:line="480" w:lineRule="auto"/>
        <w:ind w:firstLineChars="0"/>
        <w:rPr>
          <w:i/>
        </w:rPr>
      </w:pPr>
      <w:r>
        <w:rPr>
          <w:i/>
        </w:rPr>
        <w:t>Coordinate among different departments and board members.</w:t>
      </w:r>
    </w:p>
    <w:p w14:paraId="17A58FC8" w14:textId="66FB5981" w:rsidR="00455C9D" w:rsidRDefault="00455C9D" w:rsidP="008558A7">
      <w:pPr>
        <w:pStyle w:val="a3"/>
        <w:numPr>
          <w:ilvl w:val="0"/>
          <w:numId w:val="1"/>
        </w:numPr>
        <w:spacing w:line="480" w:lineRule="auto"/>
        <w:ind w:firstLineChars="0"/>
        <w:rPr>
          <w:i/>
        </w:rPr>
      </w:pPr>
      <w:r>
        <w:rPr>
          <w:i/>
        </w:rPr>
        <w:t xml:space="preserve">Discuss with </w:t>
      </w:r>
      <w:r w:rsidR="001A73A3">
        <w:rPr>
          <w:i/>
        </w:rPr>
        <w:t>department leaders and advisor</w:t>
      </w:r>
      <w:r>
        <w:rPr>
          <w:i/>
        </w:rPr>
        <w:t xml:space="preserve"> and set annual goal</w:t>
      </w:r>
      <w:r w:rsidR="00E41343">
        <w:rPr>
          <w:i/>
        </w:rPr>
        <w:t>s</w:t>
      </w:r>
      <w:r>
        <w:rPr>
          <w:i/>
        </w:rPr>
        <w:t xml:space="preserve"> for the </w:t>
      </w:r>
      <w:r>
        <w:rPr>
          <w:i/>
        </w:rPr>
        <w:lastRenderedPageBreak/>
        <w:t xml:space="preserve">organization. </w:t>
      </w:r>
    </w:p>
    <w:p w14:paraId="4589B28A" w14:textId="77777777" w:rsidR="00455C9D" w:rsidRDefault="00455C9D" w:rsidP="008558A7">
      <w:pPr>
        <w:pStyle w:val="a3"/>
        <w:numPr>
          <w:ilvl w:val="0"/>
          <w:numId w:val="1"/>
        </w:numPr>
        <w:spacing w:line="480" w:lineRule="auto"/>
        <w:ind w:firstLineChars="0"/>
        <w:rPr>
          <w:i/>
        </w:rPr>
      </w:pPr>
      <w:r>
        <w:rPr>
          <w:i/>
        </w:rPr>
        <w:t>Lead weekly meeting.</w:t>
      </w:r>
    </w:p>
    <w:p w14:paraId="4E932B87" w14:textId="2D34309D" w:rsidR="00455C9D" w:rsidRDefault="00455C9D" w:rsidP="008558A7">
      <w:pPr>
        <w:pStyle w:val="a3"/>
        <w:numPr>
          <w:ilvl w:val="0"/>
          <w:numId w:val="1"/>
        </w:numPr>
        <w:spacing w:line="480" w:lineRule="auto"/>
        <w:ind w:firstLineChars="0"/>
        <w:rPr>
          <w:i/>
        </w:rPr>
      </w:pPr>
      <w:r>
        <w:rPr>
          <w:i/>
        </w:rPr>
        <w:t xml:space="preserve">Communicate </w:t>
      </w:r>
      <w:r w:rsidR="001A73A3">
        <w:rPr>
          <w:i/>
        </w:rPr>
        <w:t xml:space="preserve">with department leaders to make sure that everything is on track. </w:t>
      </w:r>
    </w:p>
    <w:p w14:paraId="4D6B0BC8" w14:textId="4639CF27" w:rsidR="00766144" w:rsidRPr="008558A7" w:rsidRDefault="001A73A3" w:rsidP="008558A7">
      <w:pPr>
        <w:pStyle w:val="a3"/>
        <w:numPr>
          <w:ilvl w:val="0"/>
          <w:numId w:val="1"/>
        </w:numPr>
        <w:spacing w:line="480" w:lineRule="auto"/>
        <w:ind w:firstLineChars="0"/>
        <w:rPr>
          <w:i/>
        </w:rPr>
      </w:pPr>
      <w:r>
        <w:rPr>
          <w:i/>
        </w:rPr>
        <w:t xml:space="preserve">Attend mandatory training session held by </w:t>
      </w:r>
      <w:r w:rsidR="00E41343">
        <w:rPr>
          <w:i/>
        </w:rPr>
        <w:t xml:space="preserve">The </w:t>
      </w:r>
      <w:r>
        <w:rPr>
          <w:i/>
        </w:rPr>
        <w:t xml:space="preserve">Ohio State University. </w:t>
      </w:r>
    </w:p>
    <w:p w14:paraId="1EAFCC1A" w14:textId="773B6943" w:rsidR="00763579" w:rsidRDefault="00D14156" w:rsidP="008558A7">
      <w:pPr>
        <w:spacing w:line="480" w:lineRule="auto"/>
        <w:rPr>
          <w:i/>
        </w:rPr>
      </w:pPr>
      <w:r>
        <w:rPr>
          <w:i/>
        </w:rPr>
        <w:t>*</w:t>
      </w:r>
      <w:r w:rsidR="00E41343">
        <w:rPr>
          <w:i/>
        </w:rPr>
        <w:t>M</w:t>
      </w:r>
      <w:r w:rsidR="009A4B62">
        <w:rPr>
          <w:i/>
        </w:rPr>
        <w:t xml:space="preserve">ay only be consecutively elected as president for two years. </w:t>
      </w:r>
    </w:p>
    <w:p w14:paraId="5935D01E" w14:textId="77777777" w:rsidR="001A73A3" w:rsidRDefault="001A73A3" w:rsidP="008558A7">
      <w:pPr>
        <w:spacing w:line="480" w:lineRule="auto"/>
        <w:rPr>
          <w:i/>
        </w:rPr>
      </w:pPr>
      <w:r>
        <w:rPr>
          <w:i/>
        </w:rPr>
        <w:t>Treasurer:</w:t>
      </w:r>
    </w:p>
    <w:p w14:paraId="007E0477" w14:textId="3D421B50" w:rsidR="001A73A3" w:rsidRPr="001A73A3" w:rsidRDefault="001A73A3" w:rsidP="008558A7">
      <w:pPr>
        <w:pStyle w:val="a3"/>
        <w:numPr>
          <w:ilvl w:val="0"/>
          <w:numId w:val="2"/>
        </w:numPr>
        <w:spacing w:line="480" w:lineRule="auto"/>
        <w:ind w:firstLineChars="0"/>
        <w:rPr>
          <w:i/>
        </w:rPr>
      </w:pPr>
      <w:r w:rsidRPr="001A73A3">
        <w:rPr>
          <w:i/>
        </w:rPr>
        <w:t>Apply for funding</w:t>
      </w:r>
      <w:r>
        <w:rPr>
          <w:i/>
        </w:rPr>
        <w:t xml:space="preserve"> from Student Activit</w:t>
      </w:r>
      <w:r w:rsidR="008C2A64">
        <w:rPr>
          <w:i/>
        </w:rPr>
        <w:t>ies</w:t>
      </w:r>
      <w:r>
        <w:rPr>
          <w:i/>
        </w:rPr>
        <w:t xml:space="preserve"> office at </w:t>
      </w:r>
      <w:r w:rsidR="00E41343">
        <w:rPr>
          <w:i/>
        </w:rPr>
        <w:t xml:space="preserve">The </w:t>
      </w:r>
      <w:r>
        <w:rPr>
          <w:i/>
        </w:rPr>
        <w:t>Ohio State University.</w:t>
      </w:r>
    </w:p>
    <w:p w14:paraId="7D7DFC7A" w14:textId="672AEC1B" w:rsidR="001A73A3" w:rsidRDefault="001A73A3" w:rsidP="008558A7">
      <w:pPr>
        <w:pStyle w:val="a3"/>
        <w:numPr>
          <w:ilvl w:val="0"/>
          <w:numId w:val="2"/>
        </w:numPr>
        <w:spacing w:line="480" w:lineRule="auto"/>
        <w:ind w:firstLineChars="0"/>
        <w:rPr>
          <w:i/>
        </w:rPr>
      </w:pPr>
      <w:r>
        <w:rPr>
          <w:i/>
        </w:rPr>
        <w:t xml:space="preserve">Attend mandatory training session held by </w:t>
      </w:r>
      <w:r w:rsidR="00E41343">
        <w:rPr>
          <w:i/>
        </w:rPr>
        <w:t xml:space="preserve">The </w:t>
      </w:r>
      <w:r>
        <w:rPr>
          <w:i/>
        </w:rPr>
        <w:t>Ohio State University.</w:t>
      </w:r>
    </w:p>
    <w:p w14:paraId="654BDDD0" w14:textId="2C1E9C2A" w:rsidR="001A73A3" w:rsidRDefault="001A73A3" w:rsidP="008558A7">
      <w:pPr>
        <w:pStyle w:val="a3"/>
        <w:numPr>
          <w:ilvl w:val="0"/>
          <w:numId w:val="2"/>
        </w:numPr>
        <w:spacing w:line="480" w:lineRule="auto"/>
        <w:ind w:firstLineChars="0"/>
        <w:rPr>
          <w:i/>
        </w:rPr>
      </w:pPr>
      <w:r>
        <w:rPr>
          <w:i/>
        </w:rPr>
        <w:t>Apply for room</w:t>
      </w:r>
      <w:r w:rsidR="00E41343">
        <w:rPr>
          <w:i/>
        </w:rPr>
        <w:t xml:space="preserve"> or </w:t>
      </w:r>
      <w:r>
        <w:rPr>
          <w:i/>
        </w:rPr>
        <w:t xml:space="preserve">spaces for activity or classes. </w:t>
      </w:r>
    </w:p>
    <w:p w14:paraId="2A8965EE" w14:textId="77777777" w:rsidR="001A73A3" w:rsidRDefault="001A73A3" w:rsidP="008558A7">
      <w:pPr>
        <w:spacing w:line="480" w:lineRule="auto"/>
        <w:rPr>
          <w:i/>
        </w:rPr>
      </w:pPr>
      <w:r>
        <w:rPr>
          <w:i/>
        </w:rPr>
        <w:t>Advisor:</w:t>
      </w:r>
    </w:p>
    <w:p w14:paraId="74182E7B" w14:textId="39D110F9" w:rsidR="001A73A3" w:rsidRPr="001A73A3" w:rsidRDefault="001A73A3" w:rsidP="008558A7">
      <w:pPr>
        <w:pStyle w:val="a3"/>
        <w:numPr>
          <w:ilvl w:val="0"/>
          <w:numId w:val="3"/>
        </w:numPr>
        <w:spacing w:line="480" w:lineRule="auto"/>
        <w:ind w:firstLineChars="0"/>
        <w:rPr>
          <w:i/>
        </w:rPr>
      </w:pPr>
      <w:r w:rsidRPr="001A73A3">
        <w:rPr>
          <w:i/>
        </w:rPr>
        <w:t xml:space="preserve">Attend mandatory training session held by </w:t>
      </w:r>
      <w:r w:rsidR="00E41343">
        <w:rPr>
          <w:i/>
        </w:rPr>
        <w:t xml:space="preserve">The </w:t>
      </w:r>
      <w:r w:rsidRPr="001A73A3">
        <w:rPr>
          <w:i/>
        </w:rPr>
        <w:t>Ohio State University.</w:t>
      </w:r>
    </w:p>
    <w:p w14:paraId="5EBC0869" w14:textId="2D59B167" w:rsidR="001A73A3" w:rsidRDefault="001A73A3" w:rsidP="008558A7">
      <w:pPr>
        <w:pStyle w:val="a3"/>
        <w:numPr>
          <w:ilvl w:val="0"/>
          <w:numId w:val="3"/>
        </w:numPr>
        <w:spacing w:line="480" w:lineRule="auto"/>
        <w:ind w:firstLineChars="0"/>
        <w:rPr>
          <w:i/>
        </w:rPr>
      </w:pPr>
      <w:r>
        <w:rPr>
          <w:i/>
        </w:rPr>
        <w:t xml:space="preserve">Advise Elites Academy with its </w:t>
      </w:r>
      <w:r w:rsidR="00E41343">
        <w:rPr>
          <w:i/>
        </w:rPr>
        <w:t xml:space="preserve">annual </w:t>
      </w:r>
      <w:r>
        <w:rPr>
          <w:i/>
        </w:rPr>
        <w:t>goals</w:t>
      </w:r>
      <w:r w:rsidR="00E41343">
        <w:rPr>
          <w:i/>
        </w:rPr>
        <w:t>.</w:t>
      </w:r>
    </w:p>
    <w:p w14:paraId="6E9B9B5A" w14:textId="4230425A" w:rsidR="001A73A3" w:rsidRDefault="00351D9F" w:rsidP="008558A7">
      <w:pPr>
        <w:pStyle w:val="a3"/>
        <w:numPr>
          <w:ilvl w:val="0"/>
          <w:numId w:val="3"/>
        </w:numPr>
        <w:spacing w:line="480" w:lineRule="auto"/>
        <w:ind w:firstLineChars="0"/>
        <w:rPr>
          <w:i/>
        </w:rPr>
      </w:pPr>
      <w:r>
        <w:rPr>
          <w:i/>
        </w:rPr>
        <w:t xml:space="preserve">Actively </w:t>
      </w:r>
      <w:r w:rsidR="008C2A64">
        <w:rPr>
          <w:i/>
        </w:rPr>
        <w:t xml:space="preserve">participate </w:t>
      </w:r>
      <w:r>
        <w:rPr>
          <w:i/>
        </w:rPr>
        <w:t>in activities or events (includ</w:t>
      </w:r>
      <w:r w:rsidR="00E41343">
        <w:rPr>
          <w:i/>
        </w:rPr>
        <w:t>ing,</w:t>
      </w:r>
      <w:r>
        <w:rPr>
          <w:i/>
        </w:rPr>
        <w:t xml:space="preserve"> but not limited to</w:t>
      </w:r>
      <w:r w:rsidR="00E41343">
        <w:rPr>
          <w:i/>
        </w:rPr>
        <w:t xml:space="preserve">: </w:t>
      </w:r>
      <w:r>
        <w:rPr>
          <w:i/>
        </w:rPr>
        <w:t>spe</w:t>
      </w:r>
      <w:r w:rsidR="00E41343">
        <w:rPr>
          <w:i/>
        </w:rPr>
        <w:t xml:space="preserve">aking </w:t>
      </w:r>
      <w:r>
        <w:rPr>
          <w:i/>
        </w:rPr>
        <w:t>on various topics, occasionally meet</w:t>
      </w:r>
      <w:r w:rsidR="00E41343">
        <w:rPr>
          <w:i/>
        </w:rPr>
        <w:t>ing</w:t>
      </w:r>
      <w:r>
        <w:rPr>
          <w:i/>
        </w:rPr>
        <w:t xml:space="preserve"> with members of E</w:t>
      </w:r>
      <w:r w:rsidR="00E41343">
        <w:rPr>
          <w:i/>
        </w:rPr>
        <w:t>A</w:t>
      </w:r>
      <w:r>
        <w:rPr>
          <w:i/>
        </w:rPr>
        <w:t>).</w:t>
      </w:r>
    </w:p>
    <w:p w14:paraId="62A3CB85" w14:textId="506E50FC" w:rsidR="00351D9F" w:rsidRDefault="00351D9F" w:rsidP="008558A7">
      <w:pPr>
        <w:pStyle w:val="a3"/>
        <w:numPr>
          <w:ilvl w:val="0"/>
          <w:numId w:val="3"/>
        </w:numPr>
        <w:spacing w:line="480" w:lineRule="auto"/>
        <w:ind w:firstLineChars="0"/>
        <w:rPr>
          <w:i/>
        </w:rPr>
      </w:pPr>
      <w:r>
        <w:rPr>
          <w:i/>
        </w:rPr>
        <w:t xml:space="preserve">Introduce and share university resources to members. </w:t>
      </w:r>
    </w:p>
    <w:p w14:paraId="40C3A906" w14:textId="77777777" w:rsidR="00351D9F" w:rsidRDefault="00351675" w:rsidP="008558A7">
      <w:pPr>
        <w:spacing w:line="480" w:lineRule="auto"/>
        <w:rPr>
          <w:i/>
        </w:rPr>
      </w:pPr>
      <w:r>
        <w:rPr>
          <w:i/>
        </w:rPr>
        <w:t>Leade</w:t>
      </w:r>
      <w:r w:rsidR="00351D9F">
        <w:rPr>
          <w:i/>
        </w:rPr>
        <w:t>r</w:t>
      </w:r>
      <w:r>
        <w:rPr>
          <w:i/>
        </w:rPr>
        <w:t xml:space="preserve"> of Teaching and Learning</w:t>
      </w:r>
      <w:r w:rsidR="00351D9F">
        <w:rPr>
          <w:i/>
        </w:rPr>
        <w:t>:</w:t>
      </w:r>
    </w:p>
    <w:p w14:paraId="2D3820C0" w14:textId="77777777" w:rsidR="00351D9F" w:rsidRPr="00351D9F" w:rsidRDefault="00351D9F" w:rsidP="008558A7">
      <w:pPr>
        <w:pStyle w:val="a3"/>
        <w:numPr>
          <w:ilvl w:val="0"/>
          <w:numId w:val="4"/>
        </w:numPr>
        <w:spacing w:line="480" w:lineRule="auto"/>
        <w:ind w:firstLineChars="0"/>
        <w:rPr>
          <w:i/>
        </w:rPr>
      </w:pPr>
      <w:r w:rsidRPr="00351D9F">
        <w:rPr>
          <w:i/>
        </w:rPr>
        <w:t>Organize weekly meetings with members of curriculum department.</w:t>
      </w:r>
    </w:p>
    <w:p w14:paraId="5D4D29DC" w14:textId="1AE85299" w:rsidR="00351D9F" w:rsidRDefault="00351D9F" w:rsidP="008558A7">
      <w:pPr>
        <w:pStyle w:val="a3"/>
        <w:numPr>
          <w:ilvl w:val="0"/>
          <w:numId w:val="4"/>
        </w:numPr>
        <w:spacing w:line="480" w:lineRule="auto"/>
        <w:ind w:firstLineChars="0"/>
        <w:rPr>
          <w:i/>
        </w:rPr>
      </w:pPr>
      <w:r>
        <w:rPr>
          <w:i/>
        </w:rPr>
        <w:t>Design curriculum system as a whole</w:t>
      </w:r>
      <w:r w:rsidR="00E41343">
        <w:rPr>
          <w:i/>
        </w:rPr>
        <w:t>.</w:t>
      </w:r>
    </w:p>
    <w:p w14:paraId="744BBB07" w14:textId="3325A8AB" w:rsidR="00351D9F" w:rsidRDefault="00351675" w:rsidP="008558A7">
      <w:pPr>
        <w:pStyle w:val="a3"/>
        <w:numPr>
          <w:ilvl w:val="0"/>
          <w:numId w:val="4"/>
        </w:numPr>
        <w:spacing w:line="480" w:lineRule="auto"/>
        <w:ind w:firstLineChars="0"/>
        <w:rPr>
          <w:i/>
        </w:rPr>
      </w:pPr>
      <w:r>
        <w:rPr>
          <w:i/>
        </w:rPr>
        <w:t>Make 20-week schedule (</w:t>
      </w:r>
      <w:r w:rsidR="008C2A64">
        <w:rPr>
          <w:i/>
        </w:rPr>
        <w:t>e.g., t</w:t>
      </w:r>
      <w:r>
        <w:rPr>
          <w:i/>
        </w:rPr>
        <w:t xml:space="preserve">ime, teacher, </w:t>
      </w:r>
      <w:r w:rsidR="008C2A64">
        <w:rPr>
          <w:i/>
        </w:rPr>
        <w:t xml:space="preserve">and </w:t>
      </w:r>
      <w:r>
        <w:rPr>
          <w:i/>
        </w:rPr>
        <w:t>course)</w:t>
      </w:r>
      <w:r w:rsidR="00E41343">
        <w:rPr>
          <w:i/>
        </w:rPr>
        <w:t>.</w:t>
      </w:r>
    </w:p>
    <w:p w14:paraId="18530125" w14:textId="77777777" w:rsidR="00351675" w:rsidRDefault="00351675" w:rsidP="008558A7">
      <w:pPr>
        <w:pStyle w:val="a3"/>
        <w:numPr>
          <w:ilvl w:val="0"/>
          <w:numId w:val="4"/>
        </w:numPr>
        <w:spacing w:line="480" w:lineRule="auto"/>
        <w:ind w:firstLineChars="0"/>
        <w:rPr>
          <w:i/>
        </w:rPr>
      </w:pPr>
      <w:r>
        <w:rPr>
          <w:i/>
        </w:rPr>
        <w:t xml:space="preserve">Mediate conflicts between members and/or departments.  </w:t>
      </w:r>
    </w:p>
    <w:p w14:paraId="435F96D2" w14:textId="42503AB0" w:rsidR="00351675" w:rsidRDefault="00351675" w:rsidP="008558A7">
      <w:pPr>
        <w:pStyle w:val="a3"/>
        <w:numPr>
          <w:ilvl w:val="0"/>
          <w:numId w:val="4"/>
        </w:numPr>
        <w:spacing w:line="480" w:lineRule="auto"/>
        <w:ind w:firstLineChars="0"/>
        <w:rPr>
          <w:i/>
        </w:rPr>
      </w:pPr>
      <w:r>
        <w:rPr>
          <w:i/>
        </w:rPr>
        <w:lastRenderedPageBreak/>
        <w:t>Organize teacher training session</w:t>
      </w:r>
      <w:r w:rsidR="00E41343">
        <w:rPr>
          <w:i/>
        </w:rPr>
        <w:t>.</w:t>
      </w:r>
    </w:p>
    <w:p w14:paraId="4529E0D6" w14:textId="77777777" w:rsidR="00D11A06" w:rsidRDefault="00D11A06" w:rsidP="008558A7">
      <w:pPr>
        <w:pStyle w:val="a3"/>
        <w:numPr>
          <w:ilvl w:val="0"/>
          <w:numId w:val="4"/>
        </w:numPr>
        <w:spacing w:line="480" w:lineRule="auto"/>
        <w:ind w:firstLineChars="0"/>
        <w:rPr>
          <w:i/>
        </w:rPr>
      </w:pPr>
      <w:r>
        <w:rPr>
          <w:i/>
        </w:rPr>
        <w:t>Attend weekly leader meeting.</w:t>
      </w:r>
    </w:p>
    <w:p w14:paraId="72A356D1" w14:textId="4C70E530" w:rsidR="00351675" w:rsidRDefault="00D11A06" w:rsidP="008558A7">
      <w:pPr>
        <w:spacing w:line="480" w:lineRule="auto"/>
        <w:rPr>
          <w:i/>
        </w:rPr>
      </w:pPr>
      <w:r>
        <w:rPr>
          <w:i/>
        </w:rPr>
        <w:t>Leader of Outreach</w:t>
      </w:r>
      <w:r w:rsidR="006523EB">
        <w:rPr>
          <w:i/>
        </w:rPr>
        <w:t>:</w:t>
      </w:r>
    </w:p>
    <w:p w14:paraId="7F469166" w14:textId="7D3F8250" w:rsidR="00D11A06" w:rsidRDefault="00D11A06" w:rsidP="008558A7">
      <w:pPr>
        <w:pStyle w:val="a3"/>
        <w:numPr>
          <w:ilvl w:val="0"/>
          <w:numId w:val="5"/>
        </w:numPr>
        <w:spacing w:line="480" w:lineRule="auto"/>
        <w:ind w:firstLineChars="0"/>
        <w:rPr>
          <w:i/>
        </w:rPr>
      </w:pPr>
      <w:r w:rsidRPr="00D11A06">
        <w:rPr>
          <w:i/>
        </w:rPr>
        <w:t xml:space="preserve">Organize events and activities other than </w:t>
      </w:r>
      <w:r>
        <w:rPr>
          <w:i/>
        </w:rPr>
        <w:t xml:space="preserve">regular </w:t>
      </w:r>
      <w:r w:rsidRPr="00D11A06">
        <w:rPr>
          <w:i/>
        </w:rPr>
        <w:t>classe</w:t>
      </w:r>
      <w:r>
        <w:rPr>
          <w:i/>
        </w:rPr>
        <w:t>s (Includ</w:t>
      </w:r>
      <w:r w:rsidR="00E41343">
        <w:rPr>
          <w:i/>
        </w:rPr>
        <w:t>ing,</w:t>
      </w:r>
      <w:r>
        <w:rPr>
          <w:i/>
        </w:rPr>
        <w:t xml:space="preserve"> but not limited to</w:t>
      </w:r>
      <w:r w:rsidR="00E41343">
        <w:rPr>
          <w:i/>
        </w:rPr>
        <w:t>:</w:t>
      </w:r>
      <w:r>
        <w:rPr>
          <w:i/>
        </w:rPr>
        <w:t xml:space="preserve"> social events </w:t>
      </w:r>
      <w:r w:rsidR="00E41343">
        <w:rPr>
          <w:i/>
        </w:rPr>
        <w:t xml:space="preserve">among </w:t>
      </w:r>
      <w:r>
        <w:rPr>
          <w:i/>
        </w:rPr>
        <w:t>members, information</w:t>
      </w:r>
      <w:r w:rsidR="00E41343">
        <w:rPr>
          <w:i/>
        </w:rPr>
        <w:t>al</w:t>
      </w:r>
      <w:r>
        <w:rPr>
          <w:i/>
        </w:rPr>
        <w:t xml:space="preserve"> session</w:t>
      </w:r>
      <w:r w:rsidR="00E41343">
        <w:rPr>
          <w:i/>
        </w:rPr>
        <w:t>s</w:t>
      </w:r>
      <w:r>
        <w:rPr>
          <w:i/>
        </w:rPr>
        <w:t xml:space="preserve">, </w:t>
      </w:r>
      <w:r w:rsidR="00E41343">
        <w:rPr>
          <w:i/>
        </w:rPr>
        <w:t xml:space="preserve">and entertainment </w:t>
      </w:r>
      <w:r>
        <w:rPr>
          <w:i/>
        </w:rPr>
        <w:t xml:space="preserve">activities). </w:t>
      </w:r>
    </w:p>
    <w:p w14:paraId="5144F176" w14:textId="1BABE9C7" w:rsidR="00D11A06" w:rsidRDefault="004510C0" w:rsidP="008558A7">
      <w:pPr>
        <w:pStyle w:val="a3"/>
        <w:numPr>
          <w:ilvl w:val="0"/>
          <w:numId w:val="5"/>
        </w:numPr>
        <w:spacing w:line="480" w:lineRule="auto"/>
        <w:ind w:firstLineChars="0"/>
        <w:rPr>
          <w:i/>
        </w:rPr>
      </w:pPr>
      <w:r>
        <w:rPr>
          <w:i/>
        </w:rPr>
        <w:t>Coordinate o</w:t>
      </w:r>
      <w:r w:rsidR="00D11A06">
        <w:rPr>
          <w:i/>
        </w:rPr>
        <w:t xml:space="preserve">utreach to other organization and promote </w:t>
      </w:r>
      <w:r w:rsidR="00E41343">
        <w:rPr>
          <w:i/>
        </w:rPr>
        <w:t>EA</w:t>
      </w:r>
      <w:r w:rsidR="00D11A06">
        <w:rPr>
          <w:i/>
        </w:rPr>
        <w:t xml:space="preserve"> both </w:t>
      </w:r>
      <w:r w:rsidR="00E41343">
        <w:rPr>
          <w:i/>
        </w:rPr>
        <w:t>on- and off-</w:t>
      </w:r>
      <w:r w:rsidR="00D11A06">
        <w:rPr>
          <w:i/>
        </w:rPr>
        <w:t xml:space="preserve">campus. </w:t>
      </w:r>
    </w:p>
    <w:p w14:paraId="5016B1DD" w14:textId="4AD21480" w:rsidR="00B35FDC" w:rsidRPr="00B21054" w:rsidRDefault="00B21054" w:rsidP="00B21054">
      <w:pPr>
        <w:spacing w:line="480" w:lineRule="auto"/>
        <w:rPr>
          <w:rFonts w:ascii="Times" w:eastAsia="Times New Roman" w:hAnsi="Times" w:cs="Times New Roman"/>
          <w:kern w:val="0"/>
        </w:rPr>
      </w:pPr>
      <w:r w:rsidRPr="00B21054">
        <w:rPr>
          <w:rFonts w:hint="eastAsia"/>
          <w:i/>
        </w:rPr>
        <w:t>3.</w:t>
      </w:r>
      <w:r>
        <w:rPr>
          <w:rFonts w:hint="eastAsia"/>
          <w:i/>
        </w:rPr>
        <w:t xml:space="preserve"> </w:t>
      </w:r>
      <w:r w:rsidRPr="00B21054">
        <w:rPr>
          <w:rFonts w:hint="eastAsia"/>
          <w:i/>
        </w:rPr>
        <w:t xml:space="preserve"> </w:t>
      </w:r>
      <w:r w:rsidR="00D11A06" w:rsidRPr="00B21054">
        <w:rPr>
          <w:i/>
        </w:rPr>
        <w:t>Attend weekly leader meeting.</w:t>
      </w:r>
    </w:p>
    <w:p w14:paraId="31CB33E1" w14:textId="290BA3A0" w:rsidR="004D6B98" w:rsidRPr="00B35FDC" w:rsidRDefault="00D11A06" w:rsidP="00B35FDC">
      <w:pPr>
        <w:spacing w:line="480" w:lineRule="auto"/>
        <w:rPr>
          <w:rFonts w:eastAsia="Times New Roman" w:cs="Times New Roman"/>
          <w:kern w:val="0"/>
        </w:rPr>
      </w:pPr>
      <w:r w:rsidRPr="00B35FDC">
        <w:rPr>
          <w:rFonts w:eastAsia="Times New Roman" w:cs="Times New Roman"/>
          <w:b/>
          <w:kern w:val="0"/>
        </w:rPr>
        <w:t>Article V</w:t>
      </w:r>
      <w:r w:rsidR="006523EB" w:rsidRPr="00B35FDC">
        <w:rPr>
          <w:rFonts w:eastAsia="Times New Roman" w:cs="Times New Roman"/>
          <w:b/>
          <w:kern w:val="0"/>
        </w:rPr>
        <w:t>:</w:t>
      </w:r>
      <w:r w:rsidRPr="00B35FDC">
        <w:rPr>
          <w:rFonts w:eastAsia="Times New Roman" w:cs="Times New Roman"/>
          <w:kern w:val="0"/>
        </w:rPr>
        <w:t xml:space="preserve"> </w:t>
      </w:r>
      <w:r w:rsidRPr="00B35FDC">
        <w:rPr>
          <w:rFonts w:eastAsia="Times New Roman" w:cs="Times New Roman"/>
          <w:b/>
          <w:kern w:val="0"/>
        </w:rPr>
        <w:t>Election</w:t>
      </w:r>
      <w:r w:rsidR="006523EB" w:rsidRPr="00B35FDC">
        <w:rPr>
          <w:rFonts w:eastAsia="Times New Roman" w:cs="Times New Roman"/>
          <w:b/>
          <w:kern w:val="0"/>
        </w:rPr>
        <w:t xml:space="preserve"> and </w:t>
      </w:r>
      <w:r w:rsidRPr="00B35FDC">
        <w:rPr>
          <w:rFonts w:eastAsia="Times New Roman" w:cs="Times New Roman"/>
          <w:b/>
          <w:kern w:val="0"/>
        </w:rPr>
        <w:t>Selection of Organization Leadership</w:t>
      </w:r>
    </w:p>
    <w:p w14:paraId="329A45E1" w14:textId="379AFADF" w:rsidR="00D11A06" w:rsidRPr="002A5591" w:rsidRDefault="0061241A" w:rsidP="008558A7">
      <w:pPr>
        <w:widowControl/>
        <w:spacing w:line="480" w:lineRule="auto"/>
        <w:rPr>
          <w:i/>
        </w:rPr>
      </w:pPr>
      <w:r w:rsidRPr="008C2A64">
        <w:rPr>
          <w:i/>
        </w:rPr>
        <w:t xml:space="preserve">Individuals who wish to be elected as department leaders, treasurer, or president may submit a petition before a designated date. </w:t>
      </w:r>
      <w:r w:rsidR="004D6B98">
        <w:rPr>
          <w:i/>
        </w:rPr>
        <w:t xml:space="preserve">The </w:t>
      </w:r>
      <w:r w:rsidR="008C2A64">
        <w:rPr>
          <w:i/>
        </w:rPr>
        <w:t>e</w:t>
      </w:r>
      <w:r w:rsidR="00EB3869" w:rsidRPr="008C2A64">
        <w:rPr>
          <w:i/>
        </w:rPr>
        <w:t xml:space="preserve">xecutive and </w:t>
      </w:r>
      <w:r w:rsidR="008C2A64">
        <w:rPr>
          <w:i/>
        </w:rPr>
        <w:t>s</w:t>
      </w:r>
      <w:r w:rsidR="00EB3869" w:rsidRPr="008C2A64">
        <w:rPr>
          <w:i/>
        </w:rPr>
        <w:t>tanding</w:t>
      </w:r>
      <w:r w:rsidR="004D6B98">
        <w:rPr>
          <w:i/>
        </w:rPr>
        <w:t xml:space="preserve"> </w:t>
      </w:r>
      <w:r w:rsidR="008C2A64">
        <w:rPr>
          <w:i/>
        </w:rPr>
        <w:t>c</w:t>
      </w:r>
      <w:r w:rsidR="004D6B98">
        <w:rPr>
          <w:i/>
        </w:rPr>
        <w:t>ommittees</w:t>
      </w:r>
      <w:r w:rsidRPr="002A5591">
        <w:rPr>
          <w:i/>
        </w:rPr>
        <w:t xml:space="preserve"> will </w:t>
      </w:r>
      <w:bookmarkStart w:id="0" w:name="_GoBack"/>
      <w:bookmarkEnd w:id="0"/>
      <w:r w:rsidRPr="002A5591">
        <w:rPr>
          <w:i/>
        </w:rPr>
        <w:t xml:space="preserve">conduct </w:t>
      </w:r>
      <w:r w:rsidR="004D6B98">
        <w:rPr>
          <w:i/>
        </w:rPr>
        <w:t xml:space="preserve">in-person </w:t>
      </w:r>
      <w:r w:rsidRPr="002A5591">
        <w:rPr>
          <w:i/>
        </w:rPr>
        <w:t>interviews and nominate potential candidates</w:t>
      </w:r>
      <w:r w:rsidR="000D6C8E" w:rsidRPr="002A5591">
        <w:rPr>
          <w:i/>
        </w:rPr>
        <w:t xml:space="preserve">, according to the criteria </w:t>
      </w:r>
      <w:r w:rsidR="004D6B98">
        <w:rPr>
          <w:i/>
        </w:rPr>
        <w:t>for</w:t>
      </w:r>
      <w:r w:rsidR="000D6C8E" w:rsidRPr="008C2A64">
        <w:rPr>
          <w:i/>
        </w:rPr>
        <w:t xml:space="preserve"> nomination</w:t>
      </w:r>
      <w:r w:rsidRPr="008C2A64">
        <w:rPr>
          <w:i/>
        </w:rPr>
        <w:t>.</w:t>
      </w:r>
      <w:r w:rsidR="00F66A8D" w:rsidRPr="008C2A64">
        <w:rPr>
          <w:i/>
        </w:rPr>
        <w:t xml:space="preserve"> </w:t>
      </w:r>
      <w:r w:rsidR="00F66A8D" w:rsidRPr="006523EB">
        <w:rPr>
          <w:i/>
        </w:rPr>
        <w:t xml:space="preserve">After </w:t>
      </w:r>
      <w:r w:rsidR="006523EB">
        <w:rPr>
          <w:i/>
        </w:rPr>
        <w:t xml:space="preserve">the </w:t>
      </w:r>
      <w:r w:rsidR="00F66A8D" w:rsidRPr="002A5591">
        <w:rPr>
          <w:i/>
        </w:rPr>
        <w:t>interview</w:t>
      </w:r>
      <w:r w:rsidR="004D6B98">
        <w:rPr>
          <w:i/>
        </w:rPr>
        <w:t xml:space="preserve"> phase</w:t>
      </w:r>
      <w:r w:rsidR="00F66A8D" w:rsidRPr="002A5591">
        <w:rPr>
          <w:i/>
        </w:rPr>
        <w:t xml:space="preserve">, </w:t>
      </w:r>
      <w:r w:rsidR="004D6B98">
        <w:rPr>
          <w:i/>
        </w:rPr>
        <w:t xml:space="preserve">the </w:t>
      </w:r>
      <w:r w:rsidR="008F58C2">
        <w:rPr>
          <w:i/>
        </w:rPr>
        <w:t>E</w:t>
      </w:r>
      <w:r w:rsidR="00F66A8D" w:rsidRPr="002A5591">
        <w:rPr>
          <w:i/>
        </w:rPr>
        <w:t xml:space="preserve">xecutive </w:t>
      </w:r>
      <w:r w:rsidR="008F58C2">
        <w:rPr>
          <w:i/>
        </w:rPr>
        <w:t>C</w:t>
      </w:r>
      <w:r w:rsidR="00F66A8D" w:rsidRPr="002A5591">
        <w:rPr>
          <w:i/>
        </w:rPr>
        <w:t>ommittee</w:t>
      </w:r>
      <w:r w:rsidR="00F66A8D" w:rsidRPr="008C2A64">
        <w:rPr>
          <w:i/>
        </w:rPr>
        <w:t xml:space="preserve"> ha</w:t>
      </w:r>
      <w:r w:rsidR="004D6B98">
        <w:rPr>
          <w:i/>
        </w:rPr>
        <w:t>s</w:t>
      </w:r>
      <w:r w:rsidR="00F66A8D" w:rsidRPr="008C2A64">
        <w:rPr>
          <w:i/>
        </w:rPr>
        <w:t xml:space="preserve"> the right to recommend </w:t>
      </w:r>
      <w:r w:rsidR="006523EB">
        <w:rPr>
          <w:i/>
        </w:rPr>
        <w:t xml:space="preserve">a </w:t>
      </w:r>
      <w:r w:rsidR="00F66A8D" w:rsidRPr="002A5591">
        <w:rPr>
          <w:i/>
        </w:rPr>
        <w:t xml:space="preserve">potential president and treasurer, </w:t>
      </w:r>
      <w:proofErr w:type="gramStart"/>
      <w:r w:rsidR="00F66A8D" w:rsidRPr="002A5591">
        <w:rPr>
          <w:i/>
        </w:rPr>
        <w:t>then</w:t>
      </w:r>
      <w:proofErr w:type="gramEnd"/>
      <w:r w:rsidR="00F66A8D" w:rsidRPr="002A5591">
        <w:rPr>
          <w:i/>
        </w:rPr>
        <w:t xml:space="preserve"> </w:t>
      </w:r>
      <w:r w:rsidR="004D6B98">
        <w:rPr>
          <w:i/>
        </w:rPr>
        <w:t xml:space="preserve">the </w:t>
      </w:r>
      <w:r w:rsidR="008C2A64">
        <w:rPr>
          <w:i/>
        </w:rPr>
        <w:t>s</w:t>
      </w:r>
      <w:r w:rsidR="00F66A8D" w:rsidRPr="002A5591">
        <w:rPr>
          <w:i/>
        </w:rPr>
        <w:t xml:space="preserve">tanding </w:t>
      </w:r>
      <w:r w:rsidR="008C2A64">
        <w:rPr>
          <w:i/>
        </w:rPr>
        <w:t>c</w:t>
      </w:r>
      <w:r w:rsidR="00F66A8D" w:rsidRPr="002A5591">
        <w:rPr>
          <w:i/>
        </w:rPr>
        <w:t>ommittee</w:t>
      </w:r>
      <w:r w:rsidR="008C2A64">
        <w:rPr>
          <w:i/>
        </w:rPr>
        <w:t>s</w:t>
      </w:r>
      <w:r w:rsidR="00F66A8D" w:rsidRPr="008C2A64">
        <w:rPr>
          <w:i/>
        </w:rPr>
        <w:t xml:space="preserve"> will carefully decide </w:t>
      </w:r>
      <w:r w:rsidR="006523EB">
        <w:rPr>
          <w:i/>
        </w:rPr>
        <w:t xml:space="preserve">on the </w:t>
      </w:r>
      <w:r w:rsidR="00F66A8D" w:rsidRPr="002A5591">
        <w:rPr>
          <w:i/>
        </w:rPr>
        <w:t>president</w:t>
      </w:r>
      <w:r w:rsidR="006523EB">
        <w:rPr>
          <w:i/>
        </w:rPr>
        <w:t xml:space="preserve"> and </w:t>
      </w:r>
      <w:r w:rsidR="00F66A8D" w:rsidRPr="008C2A64">
        <w:rPr>
          <w:i/>
        </w:rPr>
        <w:t xml:space="preserve">treasurer. </w:t>
      </w:r>
      <w:r w:rsidRPr="008C2A64">
        <w:rPr>
          <w:i/>
        </w:rPr>
        <w:t xml:space="preserve">On a designated day, potential candidates will give </w:t>
      </w:r>
      <w:r w:rsidR="004D6B98">
        <w:rPr>
          <w:i/>
        </w:rPr>
        <w:t xml:space="preserve">a </w:t>
      </w:r>
      <w:r w:rsidRPr="002A5591">
        <w:rPr>
          <w:i/>
        </w:rPr>
        <w:t>speech. Department leaders will only be elected by members who are in that specific department, thus members from other department</w:t>
      </w:r>
      <w:r w:rsidR="004D6B98">
        <w:rPr>
          <w:i/>
        </w:rPr>
        <w:t>s</w:t>
      </w:r>
      <w:r w:rsidRPr="002A5591">
        <w:rPr>
          <w:i/>
        </w:rPr>
        <w:t xml:space="preserve"> do not have the right to vote </w:t>
      </w:r>
      <w:r w:rsidR="004D6B98">
        <w:rPr>
          <w:i/>
        </w:rPr>
        <w:t>for</w:t>
      </w:r>
      <w:r w:rsidRPr="002A5591">
        <w:rPr>
          <w:i/>
        </w:rPr>
        <w:t xml:space="preserve"> candidate</w:t>
      </w:r>
      <w:r w:rsidR="004D6B98">
        <w:rPr>
          <w:i/>
        </w:rPr>
        <w:t>s</w:t>
      </w:r>
      <w:r w:rsidRPr="002A5591">
        <w:rPr>
          <w:i/>
        </w:rPr>
        <w:t xml:space="preserve"> who will not be the </w:t>
      </w:r>
      <w:r w:rsidR="004D6B98">
        <w:rPr>
          <w:i/>
        </w:rPr>
        <w:t xml:space="preserve">respective </w:t>
      </w:r>
      <w:r w:rsidRPr="002A5591">
        <w:rPr>
          <w:i/>
        </w:rPr>
        <w:t xml:space="preserve">leader in their </w:t>
      </w:r>
      <w:r w:rsidR="004D6B98">
        <w:rPr>
          <w:i/>
        </w:rPr>
        <w:t xml:space="preserve">own </w:t>
      </w:r>
      <w:r w:rsidRPr="002A5591">
        <w:rPr>
          <w:i/>
        </w:rPr>
        <w:t xml:space="preserve">department. </w:t>
      </w:r>
    </w:p>
    <w:p w14:paraId="671B4283" w14:textId="294D54BD" w:rsidR="00F66A8D" w:rsidRPr="008C2A64" w:rsidRDefault="00F66A8D" w:rsidP="00F66A8D">
      <w:pPr>
        <w:spacing w:line="480" w:lineRule="auto"/>
        <w:jc w:val="left"/>
      </w:pPr>
      <w:r w:rsidRPr="008558A7">
        <w:rPr>
          <w:b/>
        </w:rPr>
        <w:t>Article VI</w:t>
      </w:r>
      <w:r w:rsidR="006523EB" w:rsidRPr="008558A7">
        <w:rPr>
          <w:b/>
        </w:rPr>
        <w:t>:</w:t>
      </w:r>
      <w:r w:rsidRPr="002A5591">
        <w:t xml:space="preserve"> </w:t>
      </w:r>
      <w:r w:rsidRPr="008558A7">
        <w:rPr>
          <w:b/>
        </w:rPr>
        <w:t>Executive Committee</w:t>
      </w:r>
      <w:r w:rsidR="00926289">
        <w:rPr>
          <w:b/>
        </w:rPr>
        <w:t xml:space="preserve"> </w:t>
      </w:r>
      <w:r w:rsidRPr="008558A7">
        <w:rPr>
          <w:b/>
        </w:rPr>
        <w:t xml:space="preserve">Size and </w:t>
      </w:r>
      <w:r w:rsidR="006523EB" w:rsidRPr="008558A7">
        <w:rPr>
          <w:b/>
        </w:rPr>
        <w:t>C</w:t>
      </w:r>
      <w:r w:rsidRPr="008558A7">
        <w:rPr>
          <w:b/>
        </w:rPr>
        <w:t>omposition</w:t>
      </w:r>
      <w:r w:rsidRPr="002A5591">
        <w:t xml:space="preserve"> </w:t>
      </w:r>
    </w:p>
    <w:p w14:paraId="3F4F7A7F" w14:textId="16B8A989" w:rsidR="00F66A8D" w:rsidRPr="008C2A64" w:rsidRDefault="007B7898" w:rsidP="008558A7">
      <w:pPr>
        <w:spacing w:line="480" w:lineRule="auto"/>
        <w:rPr>
          <w:i/>
        </w:rPr>
      </w:pPr>
      <w:r>
        <w:rPr>
          <w:i/>
        </w:rPr>
        <w:lastRenderedPageBreak/>
        <w:t xml:space="preserve">The </w:t>
      </w:r>
      <w:r w:rsidR="00F66A8D" w:rsidRPr="002A5591">
        <w:rPr>
          <w:i/>
        </w:rPr>
        <w:t xml:space="preserve">Executive Committee will be composed of </w:t>
      </w:r>
      <w:r w:rsidR="004D6B98">
        <w:rPr>
          <w:i/>
        </w:rPr>
        <w:t xml:space="preserve">the </w:t>
      </w:r>
      <w:r w:rsidR="00F66A8D" w:rsidRPr="002A5591">
        <w:rPr>
          <w:i/>
        </w:rPr>
        <w:t xml:space="preserve">current advisor(s), president, treasurer, and </w:t>
      </w:r>
      <w:r w:rsidR="00F66A8D" w:rsidRPr="008C2A64">
        <w:rPr>
          <w:i/>
        </w:rPr>
        <w:t xml:space="preserve">leaders of each department. </w:t>
      </w:r>
    </w:p>
    <w:p w14:paraId="6377AA38" w14:textId="454C9C33" w:rsidR="00EB3869" w:rsidRPr="002A5591" w:rsidRDefault="00EB3869" w:rsidP="00EB3869">
      <w:pPr>
        <w:spacing w:line="480" w:lineRule="auto"/>
        <w:jc w:val="left"/>
      </w:pPr>
      <w:r w:rsidRPr="008558A7">
        <w:rPr>
          <w:b/>
        </w:rPr>
        <w:t>Article VII</w:t>
      </w:r>
      <w:r w:rsidR="006523EB" w:rsidRPr="008558A7">
        <w:rPr>
          <w:b/>
        </w:rPr>
        <w:t>:</w:t>
      </w:r>
      <w:r w:rsidRPr="002A5591">
        <w:t xml:space="preserve"> </w:t>
      </w:r>
      <w:r w:rsidRPr="008558A7">
        <w:rPr>
          <w:b/>
        </w:rPr>
        <w:t>Standing Committees</w:t>
      </w:r>
      <w:r w:rsidRPr="002A5591">
        <w:t xml:space="preserve"> </w:t>
      </w:r>
    </w:p>
    <w:p w14:paraId="00CA0C40" w14:textId="58738B3E" w:rsidR="00EB3869" w:rsidRPr="006523EB" w:rsidRDefault="00EB3869" w:rsidP="008558A7">
      <w:pPr>
        <w:spacing w:line="480" w:lineRule="auto"/>
        <w:rPr>
          <w:i/>
        </w:rPr>
      </w:pPr>
      <w:r w:rsidRPr="008C2A64">
        <w:rPr>
          <w:i/>
        </w:rPr>
        <w:t xml:space="preserve">These committees serve the organization leadership, the </w:t>
      </w:r>
      <w:r w:rsidR="008F58C2">
        <w:rPr>
          <w:i/>
        </w:rPr>
        <w:t>E</w:t>
      </w:r>
      <w:r w:rsidRPr="008C2A64">
        <w:rPr>
          <w:i/>
        </w:rPr>
        <w:t xml:space="preserve">xecutive </w:t>
      </w:r>
      <w:r w:rsidR="008F58C2">
        <w:rPr>
          <w:i/>
        </w:rPr>
        <w:t>C</w:t>
      </w:r>
      <w:r w:rsidRPr="008C2A64">
        <w:rPr>
          <w:i/>
        </w:rPr>
        <w:t xml:space="preserve">ommittee, and general membership. Standing committees are permanent and designed to carry out </w:t>
      </w:r>
      <w:r w:rsidRPr="006523EB">
        <w:rPr>
          <w:i/>
        </w:rPr>
        <w:t>the basic functions of the organization.</w:t>
      </w:r>
    </w:p>
    <w:p w14:paraId="6244A7EC" w14:textId="333AD68F" w:rsidR="00EB3869" w:rsidRPr="006523EB" w:rsidRDefault="00EB3869" w:rsidP="008558A7">
      <w:pPr>
        <w:spacing w:line="480" w:lineRule="auto"/>
        <w:rPr>
          <w:i/>
        </w:rPr>
      </w:pPr>
      <w:r w:rsidRPr="006523EB">
        <w:rPr>
          <w:i/>
        </w:rPr>
        <w:t xml:space="preserve">Executive </w:t>
      </w:r>
      <w:r w:rsidR="008C2A64">
        <w:rPr>
          <w:i/>
        </w:rPr>
        <w:t>c</w:t>
      </w:r>
      <w:r w:rsidRPr="002A5591">
        <w:rPr>
          <w:i/>
        </w:rPr>
        <w:t>ommittee</w:t>
      </w:r>
      <w:r w:rsidR="007B7898">
        <w:rPr>
          <w:i/>
        </w:rPr>
        <w:t xml:space="preserve"> members</w:t>
      </w:r>
      <w:r w:rsidRPr="002A5591">
        <w:rPr>
          <w:i/>
        </w:rPr>
        <w:t xml:space="preserve"> will have the right to apply for </w:t>
      </w:r>
      <w:r w:rsidR="007B7898">
        <w:rPr>
          <w:i/>
        </w:rPr>
        <w:t>membership in</w:t>
      </w:r>
      <w:r w:rsidRPr="002A5591">
        <w:rPr>
          <w:i/>
        </w:rPr>
        <w:t xml:space="preserve"> </w:t>
      </w:r>
      <w:r w:rsidR="007B7898">
        <w:rPr>
          <w:i/>
        </w:rPr>
        <w:t>the s</w:t>
      </w:r>
      <w:r w:rsidRPr="002A5591">
        <w:rPr>
          <w:i/>
        </w:rPr>
        <w:t xml:space="preserve">tanding </w:t>
      </w:r>
      <w:r w:rsidR="007B7898">
        <w:rPr>
          <w:i/>
        </w:rPr>
        <w:t>c</w:t>
      </w:r>
      <w:r w:rsidRPr="002A5591">
        <w:rPr>
          <w:i/>
        </w:rPr>
        <w:t xml:space="preserve">ommittees. </w:t>
      </w:r>
      <w:r w:rsidR="007B7898">
        <w:rPr>
          <w:i/>
        </w:rPr>
        <w:t>S</w:t>
      </w:r>
      <w:r w:rsidRPr="006523EB">
        <w:rPr>
          <w:i/>
        </w:rPr>
        <w:t xml:space="preserve">tanding </w:t>
      </w:r>
      <w:r w:rsidR="007B7898">
        <w:rPr>
          <w:i/>
        </w:rPr>
        <w:t>c</w:t>
      </w:r>
      <w:r w:rsidRPr="002A5591">
        <w:rPr>
          <w:i/>
        </w:rPr>
        <w:t>ommittee</w:t>
      </w:r>
      <w:r w:rsidR="007B7898">
        <w:rPr>
          <w:i/>
        </w:rPr>
        <w:t xml:space="preserve"> members</w:t>
      </w:r>
      <w:r w:rsidRPr="002A5591">
        <w:rPr>
          <w:i/>
        </w:rPr>
        <w:t xml:space="preserve"> will have the right to decide the petition. </w:t>
      </w:r>
      <w:r w:rsidR="00A3261A" w:rsidRPr="008C2A64">
        <w:rPr>
          <w:i/>
        </w:rPr>
        <w:t xml:space="preserve">The first standing committee is the founder of Elites Academy, Dr. Fang Zhang. </w:t>
      </w:r>
    </w:p>
    <w:p w14:paraId="7EEAFD2C" w14:textId="3BEA6AB1" w:rsidR="00EB3869" w:rsidRPr="008C2A64" w:rsidRDefault="00EB3869" w:rsidP="00EB3869">
      <w:pPr>
        <w:spacing w:line="480" w:lineRule="auto"/>
        <w:jc w:val="left"/>
        <w:rPr>
          <w:i/>
        </w:rPr>
      </w:pPr>
      <w:r w:rsidRPr="008558A7">
        <w:rPr>
          <w:b/>
        </w:rPr>
        <w:t>Article VIII</w:t>
      </w:r>
      <w:r w:rsidR="004D6B98" w:rsidRPr="008558A7">
        <w:rPr>
          <w:b/>
        </w:rPr>
        <w:t>:</w:t>
      </w:r>
      <w:r w:rsidRPr="002A5591">
        <w:t xml:space="preserve"> </w:t>
      </w:r>
      <w:r w:rsidRPr="008558A7">
        <w:rPr>
          <w:b/>
        </w:rPr>
        <w:t>Advisor(s)</w:t>
      </w:r>
      <w:r w:rsidR="00926289">
        <w:rPr>
          <w:b/>
        </w:rPr>
        <w:t xml:space="preserve"> </w:t>
      </w:r>
      <w:r w:rsidRPr="008558A7">
        <w:rPr>
          <w:b/>
        </w:rPr>
        <w:t>Qualification Criteria</w:t>
      </w:r>
    </w:p>
    <w:p w14:paraId="17FF70A1" w14:textId="2B0BD5A1" w:rsidR="00EB3869" w:rsidRPr="006523EB" w:rsidRDefault="00EB3869" w:rsidP="008558A7">
      <w:pPr>
        <w:spacing w:line="480" w:lineRule="auto"/>
        <w:rPr>
          <w:i/>
        </w:rPr>
      </w:pPr>
      <w:r w:rsidRPr="008C2A64">
        <w:rPr>
          <w:i/>
        </w:rPr>
        <w:t>Advisor</w:t>
      </w:r>
      <w:r w:rsidRPr="006523EB">
        <w:rPr>
          <w:i/>
        </w:rPr>
        <w:t xml:space="preserve">(s) must be full-time members of the University faculty or Administrative &amp; Professional </w:t>
      </w:r>
      <w:r w:rsidR="00934F95">
        <w:rPr>
          <w:i/>
        </w:rPr>
        <w:t>s</w:t>
      </w:r>
      <w:r w:rsidRPr="006523EB">
        <w:rPr>
          <w:i/>
        </w:rPr>
        <w:t>taff. If a person is serving as an advisor who is not a member of the above classifications, a co-advisor must be chosen who is a member of these University classifications.</w:t>
      </w:r>
    </w:p>
    <w:p w14:paraId="0E7EF82A" w14:textId="5B3FE7F7" w:rsidR="00685B44" w:rsidRPr="006523EB" w:rsidRDefault="00685B44" w:rsidP="00685B44">
      <w:pPr>
        <w:spacing w:line="480" w:lineRule="auto"/>
        <w:jc w:val="left"/>
        <w:rPr>
          <w:rFonts w:hint="eastAsia"/>
        </w:rPr>
      </w:pPr>
      <w:r w:rsidRPr="008558A7">
        <w:rPr>
          <w:b/>
        </w:rPr>
        <w:t>Article IX</w:t>
      </w:r>
      <w:r w:rsidR="004D6B98" w:rsidRPr="008558A7">
        <w:rPr>
          <w:b/>
        </w:rPr>
        <w:t>:</w:t>
      </w:r>
      <w:r w:rsidRPr="002A5591">
        <w:t xml:space="preserve"> </w:t>
      </w:r>
      <w:r w:rsidR="004D6B98" w:rsidRPr="008558A7">
        <w:rPr>
          <w:b/>
        </w:rPr>
        <w:t xml:space="preserve">Required </w:t>
      </w:r>
      <w:r w:rsidR="001158D2">
        <w:rPr>
          <w:b/>
        </w:rPr>
        <w:t xml:space="preserve">Organization </w:t>
      </w:r>
      <w:r w:rsidRPr="008558A7">
        <w:rPr>
          <w:b/>
        </w:rPr>
        <w:t xml:space="preserve">Meetings and </w:t>
      </w:r>
      <w:r w:rsidR="004D6B98" w:rsidRPr="008558A7">
        <w:rPr>
          <w:b/>
        </w:rPr>
        <w:t>Events</w:t>
      </w:r>
      <w:r w:rsidR="00B35FDC">
        <w:rPr>
          <w:rFonts w:hint="eastAsia"/>
          <w:b/>
        </w:rPr>
        <w:t xml:space="preserve"> </w:t>
      </w:r>
    </w:p>
    <w:p w14:paraId="1632E0CE" w14:textId="5ECF8C22" w:rsidR="00685B44" w:rsidRPr="008C2A64" w:rsidRDefault="00685B44" w:rsidP="00B35FDC">
      <w:pPr>
        <w:spacing w:line="480" w:lineRule="auto"/>
        <w:jc w:val="left"/>
        <w:rPr>
          <w:i/>
        </w:rPr>
      </w:pPr>
      <w:r w:rsidRPr="008558A7">
        <w:rPr>
          <w:i/>
        </w:rPr>
        <w:t xml:space="preserve">Elites Academy will be holding classes </w:t>
      </w:r>
      <w:r w:rsidR="004D6B98" w:rsidRPr="008558A7">
        <w:rPr>
          <w:i/>
        </w:rPr>
        <w:t>weekly</w:t>
      </w:r>
      <w:r w:rsidRPr="008558A7">
        <w:rPr>
          <w:i/>
        </w:rPr>
        <w:t xml:space="preserve">. </w:t>
      </w:r>
      <w:r w:rsidR="004D6B98" w:rsidRPr="008558A7">
        <w:rPr>
          <w:i/>
        </w:rPr>
        <w:t>Members</w:t>
      </w:r>
      <w:r w:rsidRPr="008558A7">
        <w:rPr>
          <w:i/>
        </w:rPr>
        <w:t xml:space="preserve"> are welcome, but not</w:t>
      </w:r>
      <w:r w:rsidR="00B35FDC">
        <w:rPr>
          <w:rFonts w:hint="eastAsia"/>
          <w:i/>
        </w:rPr>
        <w:t xml:space="preserve"> </w:t>
      </w:r>
      <w:r w:rsidRPr="008558A7">
        <w:rPr>
          <w:i/>
        </w:rPr>
        <w:t xml:space="preserve">required, to observe the classes, unless </w:t>
      </w:r>
      <w:r w:rsidR="004D6B98" w:rsidRPr="008558A7">
        <w:rPr>
          <w:i/>
        </w:rPr>
        <w:t xml:space="preserve">it is a </w:t>
      </w:r>
      <w:r w:rsidRPr="008558A7">
        <w:rPr>
          <w:i/>
        </w:rPr>
        <w:t>condition of training as a teacher.</w:t>
      </w:r>
      <w:r w:rsidR="008C2A64">
        <w:rPr>
          <w:i/>
        </w:rPr>
        <w:t xml:space="preserve">  </w:t>
      </w:r>
      <w:r w:rsidR="00126EF3" w:rsidRPr="008558A7">
        <w:rPr>
          <w:i/>
        </w:rPr>
        <w:t xml:space="preserve">Each department will hold meetings separately. Elites Academy will hold events occasionally. </w:t>
      </w:r>
      <w:r w:rsidR="004D6B98" w:rsidRPr="008558A7">
        <w:rPr>
          <w:i/>
        </w:rPr>
        <w:t xml:space="preserve"> </w:t>
      </w:r>
      <w:r w:rsidR="00126EF3" w:rsidRPr="008558A7">
        <w:rPr>
          <w:i/>
        </w:rPr>
        <w:t>Members should attend at least 70</w:t>
      </w:r>
      <w:r w:rsidR="004D6B98" w:rsidRPr="008558A7">
        <w:rPr>
          <w:i/>
        </w:rPr>
        <w:t xml:space="preserve"> percent</w:t>
      </w:r>
      <w:r w:rsidR="00126EF3" w:rsidRPr="008558A7">
        <w:rPr>
          <w:i/>
        </w:rPr>
        <w:t xml:space="preserve"> of the meetings </w:t>
      </w:r>
      <w:r w:rsidR="004D6B98" w:rsidRPr="008558A7">
        <w:rPr>
          <w:i/>
        </w:rPr>
        <w:t xml:space="preserve">for </w:t>
      </w:r>
      <w:r w:rsidR="00126EF3" w:rsidRPr="008558A7">
        <w:rPr>
          <w:i/>
        </w:rPr>
        <w:t>each academic semester</w:t>
      </w:r>
      <w:r w:rsidR="004D6B98" w:rsidRPr="008558A7">
        <w:rPr>
          <w:i/>
        </w:rPr>
        <w:t xml:space="preserve"> – with the exception of </w:t>
      </w:r>
      <w:r w:rsidR="00126EF3" w:rsidRPr="008558A7">
        <w:rPr>
          <w:i/>
        </w:rPr>
        <w:t>summer semester</w:t>
      </w:r>
      <w:r w:rsidR="004D6B98" w:rsidRPr="008558A7">
        <w:rPr>
          <w:i/>
        </w:rPr>
        <w:t xml:space="preserve"> – </w:t>
      </w:r>
      <w:r w:rsidRPr="008558A7">
        <w:rPr>
          <w:i/>
        </w:rPr>
        <w:t xml:space="preserve">to </w:t>
      </w:r>
      <w:r w:rsidR="004D6B98" w:rsidRPr="008558A7">
        <w:rPr>
          <w:i/>
        </w:rPr>
        <w:t>maintain active</w:t>
      </w:r>
      <w:r w:rsidR="00126EF3" w:rsidRPr="008558A7">
        <w:rPr>
          <w:i/>
        </w:rPr>
        <w:t xml:space="preserve"> </w:t>
      </w:r>
      <w:r w:rsidR="004D6B98" w:rsidRPr="008558A7">
        <w:rPr>
          <w:i/>
        </w:rPr>
        <w:lastRenderedPageBreak/>
        <w:t>membership status.</w:t>
      </w:r>
      <w:r w:rsidRPr="002A5591">
        <w:t xml:space="preserve"> </w:t>
      </w:r>
    </w:p>
    <w:p w14:paraId="3D909CD7" w14:textId="019C299D" w:rsidR="00EB3869" w:rsidRPr="008C2A64" w:rsidRDefault="00BE1831" w:rsidP="00EB3869">
      <w:pPr>
        <w:spacing w:line="480" w:lineRule="auto"/>
        <w:jc w:val="left"/>
      </w:pPr>
      <w:r w:rsidRPr="008558A7">
        <w:rPr>
          <w:b/>
        </w:rPr>
        <w:t>Article X</w:t>
      </w:r>
      <w:r w:rsidR="004D6B98" w:rsidRPr="008558A7">
        <w:rPr>
          <w:b/>
        </w:rPr>
        <w:t>:</w:t>
      </w:r>
      <w:r w:rsidR="004D6B98">
        <w:t xml:space="preserve"> </w:t>
      </w:r>
      <w:r w:rsidR="004D6B98" w:rsidRPr="008558A7">
        <w:rPr>
          <w:b/>
        </w:rPr>
        <w:t>Constitutional Amendments:</w:t>
      </w:r>
      <w:r w:rsidRPr="008558A7">
        <w:rPr>
          <w:b/>
        </w:rPr>
        <w:t xml:space="preserve"> Proposals, </w:t>
      </w:r>
      <w:r w:rsidR="004D6B98" w:rsidRPr="008558A7">
        <w:rPr>
          <w:b/>
        </w:rPr>
        <w:t>N</w:t>
      </w:r>
      <w:r w:rsidRPr="008558A7">
        <w:rPr>
          <w:b/>
        </w:rPr>
        <w:t xml:space="preserve">otice, and </w:t>
      </w:r>
      <w:r w:rsidR="004D6B98" w:rsidRPr="008558A7">
        <w:rPr>
          <w:b/>
        </w:rPr>
        <w:t>V</w:t>
      </w:r>
      <w:r w:rsidRPr="008558A7">
        <w:rPr>
          <w:b/>
        </w:rPr>
        <w:t>oting</w:t>
      </w:r>
      <w:r w:rsidRPr="002A5591">
        <w:t xml:space="preserve"> </w:t>
      </w:r>
    </w:p>
    <w:p w14:paraId="4EC3CA9F" w14:textId="00AF15CD" w:rsidR="00BE1831" w:rsidRPr="006523EB" w:rsidRDefault="00BE1831" w:rsidP="008558A7">
      <w:pPr>
        <w:spacing w:line="480" w:lineRule="auto"/>
        <w:rPr>
          <w:i/>
        </w:rPr>
      </w:pPr>
      <w:r w:rsidRPr="006523EB">
        <w:rPr>
          <w:i/>
        </w:rPr>
        <w:t xml:space="preserve">Any proposed </w:t>
      </w:r>
      <w:r w:rsidR="004D6B98">
        <w:rPr>
          <w:i/>
        </w:rPr>
        <w:t xml:space="preserve">constitutional </w:t>
      </w:r>
      <w:r w:rsidRPr="002A5591">
        <w:rPr>
          <w:i/>
        </w:rPr>
        <w:t xml:space="preserve">amendments should be presented to the organization in writing and should not be acted upon when initially introduced. Upon </w:t>
      </w:r>
      <w:r w:rsidRPr="008C2A64">
        <w:rPr>
          <w:i/>
        </w:rPr>
        <w:t>introduction, the proposed amendments should be read in the general meeting, then read again at a specified number of subsequ</w:t>
      </w:r>
      <w:r w:rsidRPr="006523EB">
        <w:rPr>
          <w:i/>
        </w:rPr>
        <w:t xml:space="preserve">ent general meetings and the general meeting in which the votes will be taken, and </w:t>
      </w:r>
      <w:r w:rsidR="008C2A64">
        <w:rPr>
          <w:i/>
        </w:rPr>
        <w:t xml:space="preserve">must </w:t>
      </w:r>
      <w:r w:rsidRPr="006523EB">
        <w:rPr>
          <w:i/>
        </w:rPr>
        <w:t>either require a two-third</w:t>
      </w:r>
      <w:r w:rsidR="008C2A64">
        <w:rPr>
          <w:i/>
        </w:rPr>
        <w:t>s</w:t>
      </w:r>
      <w:r w:rsidRPr="006523EB">
        <w:rPr>
          <w:i/>
        </w:rPr>
        <w:t xml:space="preserve"> or three-quarter majority of voting members (a quorum being present) or a majority or two-thirds of the entire voting membership of the organization, present or not. The constitution should not be amended easily or frequently.</w:t>
      </w:r>
    </w:p>
    <w:p w14:paraId="5DB034DD" w14:textId="739B22E3" w:rsidR="00BE1831" w:rsidRPr="002A5591" w:rsidRDefault="00BE1831" w:rsidP="00BE1831">
      <w:pPr>
        <w:spacing w:line="480" w:lineRule="auto"/>
        <w:jc w:val="left"/>
      </w:pPr>
      <w:r w:rsidRPr="008558A7">
        <w:rPr>
          <w:b/>
        </w:rPr>
        <w:t>Article XI</w:t>
      </w:r>
      <w:r w:rsidR="00480A90" w:rsidRPr="008558A7">
        <w:rPr>
          <w:b/>
        </w:rPr>
        <w:t>:</w:t>
      </w:r>
      <w:r w:rsidRPr="002A5591">
        <w:t xml:space="preserve"> </w:t>
      </w:r>
      <w:r w:rsidRPr="008558A7">
        <w:rPr>
          <w:b/>
        </w:rPr>
        <w:t xml:space="preserve">Method of Dissolution of </w:t>
      </w:r>
      <w:r w:rsidR="00480A90" w:rsidRPr="008558A7">
        <w:rPr>
          <w:b/>
        </w:rPr>
        <w:t xml:space="preserve">the </w:t>
      </w:r>
      <w:r w:rsidRPr="008558A7">
        <w:rPr>
          <w:b/>
        </w:rPr>
        <w:t>Organization</w:t>
      </w:r>
    </w:p>
    <w:p w14:paraId="08CF03F0" w14:textId="4CD0AFA5" w:rsidR="00CE4EAB" w:rsidRPr="002A5591" w:rsidRDefault="00C32C74" w:rsidP="008558A7">
      <w:pPr>
        <w:spacing w:line="480" w:lineRule="auto"/>
        <w:rPr>
          <w:i/>
        </w:rPr>
      </w:pPr>
      <w:r w:rsidRPr="008C2A64">
        <w:rPr>
          <w:i/>
        </w:rPr>
        <w:t xml:space="preserve">In case of </w:t>
      </w:r>
      <w:r w:rsidR="00480A90">
        <w:rPr>
          <w:i/>
        </w:rPr>
        <w:t xml:space="preserve">the </w:t>
      </w:r>
      <w:r w:rsidRPr="002A5591">
        <w:rPr>
          <w:i/>
        </w:rPr>
        <w:t xml:space="preserve">dissolution of Elites Academy, there should be </w:t>
      </w:r>
      <w:r w:rsidR="002B5AD7">
        <w:rPr>
          <w:i/>
        </w:rPr>
        <w:t xml:space="preserve">a </w:t>
      </w:r>
      <w:r w:rsidRPr="002A5591">
        <w:rPr>
          <w:i/>
        </w:rPr>
        <w:t>meeting(s) among standing and executive committee</w:t>
      </w:r>
      <w:r w:rsidR="00371703">
        <w:rPr>
          <w:i/>
        </w:rPr>
        <w:t>s</w:t>
      </w:r>
      <w:r w:rsidRPr="002A5591">
        <w:rPr>
          <w:i/>
        </w:rPr>
        <w:t xml:space="preserve">. </w:t>
      </w:r>
      <w:r w:rsidR="008F58C2">
        <w:rPr>
          <w:i/>
        </w:rPr>
        <w:t>The E</w:t>
      </w:r>
      <w:r w:rsidRPr="002A5591">
        <w:rPr>
          <w:i/>
        </w:rPr>
        <w:t xml:space="preserve">xecutive </w:t>
      </w:r>
      <w:r w:rsidR="008F58C2">
        <w:rPr>
          <w:i/>
        </w:rPr>
        <w:t>C</w:t>
      </w:r>
      <w:r w:rsidRPr="002A5591">
        <w:rPr>
          <w:i/>
        </w:rPr>
        <w:t>ommittee</w:t>
      </w:r>
      <w:r w:rsidR="00371703">
        <w:rPr>
          <w:i/>
        </w:rPr>
        <w:t xml:space="preserve"> is</w:t>
      </w:r>
      <w:r w:rsidRPr="002A5591">
        <w:rPr>
          <w:i/>
        </w:rPr>
        <w:t xml:space="preserve"> responsible </w:t>
      </w:r>
      <w:r w:rsidR="002B5AD7">
        <w:rPr>
          <w:i/>
        </w:rPr>
        <w:t>for written notification of</w:t>
      </w:r>
      <w:r w:rsidRPr="002A5591">
        <w:rPr>
          <w:i/>
        </w:rPr>
        <w:t xml:space="preserve"> dissolution</w:t>
      </w:r>
      <w:r w:rsidR="002B5AD7">
        <w:rPr>
          <w:i/>
        </w:rPr>
        <w:t>;</w:t>
      </w:r>
      <w:r w:rsidRPr="002A5591">
        <w:rPr>
          <w:i/>
        </w:rPr>
        <w:t xml:space="preserve"> </w:t>
      </w:r>
      <w:r w:rsidR="00480A90">
        <w:rPr>
          <w:i/>
        </w:rPr>
        <w:t>Dr</w:t>
      </w:r>
      <w:r w:rsidR="00C33DAD" w:rsidRPr="008C2A64">
        <w:rPr>
          <w:i/>
        </w:rPr>
        <w:t>. Fang</w:t>
      </w:r>
      <w:r w:rsidR="00480A90">
        <w:rPr>
          <w:i/>
        </w:rPr>
        <w:t xml:space="preserve"> </w:t>
      </w:r>
      <w:r w:rsidR="00480A90" w:rsidRPr="00E12D43">
        <w:rPr>
          <w:i/>
        </w:rPr>
        <w:t>Zhang</w:t>
      </w:r>
      <w:r w:rsidR="00C33DAD" w:rsidRPr="002A5591">
        <w:rPr>
          <w:i/>
        </w:rPr>
        <w:t xml:space="preserve"> </w:t>
      </w:r>
      <w:r w:rsidR="00C33DAD" w:rsidRPr="008558A7">
        <w:rPr>
          <w:i/>
        </w:rPr>
        <w:t>AND</w:t>
      </w:r>
      <w:r w:rsidR="00C33DAD" w:rsidRPr="008C2A64">
        <w:rPr>
          <w:i/>
        </w:rPr>
        <w:t xml:space="preserve"> </w:t>
      </w:r>
      <w:r w:rsidRPr="008C2A64">
        <w:rPr>
          <w:i/>
        </w:rPr>
        <w:t>90</w:t>
      </w:r>
      <w:r w:rsidR="00480A90">
        <w:rPr>
          <w:i/>
        </w:rPr>
        <w:t xml:space="preserve"> percent</w:t>
      </w:r>
      <w:r w:rsidRPr="002A5591">
        <w:rPr>
          <w:i/>
        </w:rPr>
        <w:t xml:space="preserve"> of </w:t>
      </w:r>
      <w:r w:rsidR="007E19CE">
        <w:rPr>
          <w:i/>
        </w:rPr>
        <w:t xml:space="preserve">the </w:t>
      </w:r>
      <w:r w:rsidRPr="002A5591">
        <w:rPr>
          <w:i/>
        </w:rPr>
        <w:t xml:space="preserve">standing committees </w:t>
      </w:r>
      <w:r w:rsidR="002B5AD7">
        <w:rPr>
          <w:i/>
        </w:rPr>
        <w:t>must be signatories for</w:t>
      </w:r>
      <w:r w:rsidRPr="002A5591">
        <w:rPr>
          <w:i/>
        </w:rPr>
        <w:t xml:space="preserve"> dissolution.</w:t>
      </w:r>
      <w:r w:rsidR="002B5AD7">
        <w:rPr>
          <w:i/>
        </w:rPr>
        <w:t xml:space="preserve">  </w:t>
      </w:r>
      <w:r w:rsidR="00CE4EAB" w:rsidRPr="008C2A64">
        <w:rPr>
          <w:i/>
        </w:rPr>
        <w:t xml:space="preserve">After </w:t>
      </w:r>
      <w:r w:rsidR="00CE4EAB" w:rsidRPr="006523EB">
        <w:rPr>
          <w:i/>
        </w:rPr>
        <w:t xml:space="preserve">dissolution, the </w:t>
      </w:r>
      <w:r w:rsidR="008558A7" w:rsidRPr="006523EB">
        <w:rPr>
          <w:i/>
        </w:rPr>
        <w:t>Executive Committee should inform the Ohio State University Student Activity office</w:t>
      </w:r>
      <w:r w:rsidR="00CE4EAB" w:rsidRPr="002A5591">
        <w:rPr>
          <w:i/>
        </w:rPr>
        <w:t xml:space="preserve">. </w:t>
      </w:r>
    </w:p>
    <w:p w14:paraId="577BFB1B" w14:textId="160E64A2" w:rsidR="00625B76" w:rsidRPr="002A5591" w:rsidRDefault="00CE4EAB" w:rsidP="00625B76">
      <w:pPr>
        <w:spacing w:line="480" w:lineRule="auto"/>
        <w:jc w:val="left"/>
      </w:pPr>
      <w:r w:rsidRPr="008C2A64">
        <w:rPr>
          <w:i/>
        </w:rPr>
        <w:t>All debts should be made under the supervision and approv</w:t>
      </w:r>
      <w:r w:rsidR="00480A90">
        <w:rPr>
          <w:i/>
        </w:rPr>
        <w:t>al</w:t>
      </w:r>
      <w:r w:rsidRPr="008C2A64">
        <w:rPr>
          <w:i/>
        </w:rPr>
        <w:t xml:space="preserve"> of </w:t>
      </w:r>
      <w:r w:rsidR="00480A90">
        <w:rPr>
          <w:i/>
        </w:rPr>
        <w:t xml:space="preserve">both </w:t>
      </w:r>
      <w:r w:rsidR="007A362F">
        <w:rPr>
          <w:i/>
        </w:rPr>
        <w:t xml:space="preserve">the </w:t>
      </w:r>
      <w:r w:rsidR="00480A90">
        <w:rPr>
          <w:i/>
        </w:rPr>
        <w:t>e</w:t>
      </w:r>
      <w:r w:rsidRPr="002A5591">
        <w:rPr>
          <w:i/>
        </w:rPr>
        <w:t xml:space="preserve">xecutive and </w:t>
      </w:r>
      <w:r w:rsidR="00480A90">
        <w:rPr>
          <w:i/>
        </w:rPr>
        <w:t>s</w:t>
      </w:r>
      <w:r w:rsidRPr="002A5591">
        <w:rPr>
          <w:i/>
        </w:rPr>
        <w:t xml:space="preserve">tanding committees. </w:t>
      </w:r>
      <w:r w:rsidR="00C33DAD" w:rsidRPr="008C2A64">
        <w:rPr>
          <w:i/>
        </w:rPr>
        <w:t>Should any organization</w:t>
      </w:r>
      <w:r w:rsidR="00480A90">
        <w:rPr>
          <w:i/>
        </w:rPr>
        <w:t>al</w:t>
      </w:r>
      <w:r w:rsidR="00C33DAD" w:rsidRPr="002A5591">
        <w:rPr>
          <w:i/>
        </w:rPr>
        <w:t xml:space="preserve"> assets and debts exist</w:t>
      </w:r>
      <w:r w:rsidR="00667AD9">
        <w:rPr>
          <w:i/>
        </w:rPr>
        <w:t xml:space="preserve"> after dissolution</w:t>
      </w:r>
      <w:r w:rsidR="00C33DAD" w:rsidRPr="002A5591">
        <w:rPr>
          <w:i/>
        </w:rPr>
        <w:t>,</w:t>
      </w:r>
      <w:r w:rsidR="007A362F">
        <w:rPr>
          <w:i/>
        </w:rPr>
        <w:t xml:space="preserve"> both the</w:t>
      </w:r>
      <w:r w:rsidR="00C33DAD" w:rsidRPr="002A5591">
        <w:rPr>
          <w:i/>
        </w:rPr>
        <w:t xml:space="preserve"> </w:t>
      </w:r>
      <w:r w:rsidR="00480A90">
        <w:rPr>
          <w:i/>
        </w:rPr>
        <w:t>e</w:t>
      </w:r>
      <w:r w:rsidR="00E47546" w:rsidRPr="002A5591">
        <w:rPr>
          <w:i/>
        </w:rPr>
        <w:t xml:space="preserve">xecutive and </w:t>
      </w:r>
      <w:r w:rsidR="00480A90">
        <w:rPr>
          <w:i/>
        </w:rPr>
        <w:t>s</w:t>
      </w:r>
      <w:r w:rsidR="00E47546" w:rsidRPr="002A5591">
        <w:rPr>
          <w:i/>
        </w:rPr>
        <w:t xml:space="preserve">tanding committees are </w:t>
      </w:r>
      <w:r w:rsidR="00E47546" w:rsidRPr="008C2A64">
        <w:rPr>
          <w:i/>
        </w:rPr>
        <w:t>responsib</w:t>
      </w:r>
      <w:r w:rsidR="00E47546" w:rsidRPr="006523EB">
        <w:rPr>
          <w:i/>
        </w:rPr>
        <w:t xml:space="preserve">le for </w:t>
      </w:r>
      <w:r w:rsidR="00667AD9">
        <w:rPr>
          <w:i/>
        </w:rPr>
        <w:t xml:space="preserve">the </w:t>
      </w:r>
      <w:r w:rsidR="00E47546" w:rsidRPr="002A5591">
        <w:rPr>
          <w:i/>
        </w:rPr>
        <w:t>pay</w:t>
      </w:r>
      <w:r w:rsidR="00667AD9">
        <w:rPr>
          <w:i/>
        </w:rPr>
        <w:t>ment of</w:t>
      </w:r>
      <w:r w:rsidR="00E47546" w:rsidRPr="008C2A64">
        <w:rPr>
          <w:i/>
        </w:rPr>
        <w:t xml:space="preserve"> the</w:t>
      </w:r>
      <w:r w:rsidR="00480A90">
        <w:rPr>
          <w:i/>
        </w:rPr>
        <w:t>se</w:t>
      </w:r>
      <w:r w:rsidR="00E47546" w:rsidRPr="002A5591">
        <w:rPr>
          <w:i/>
        </w:rPr>
        <w:t xml:space="preserve"> debts or </w:t>
      </w:r>
      <w:r w:rsidR="008E49D9" w:rsidRPr="002A5591">
        <w:rPr>
          <w:i/>
        </w:rPr>
        <w:t>dispos</w:t>
      </w:r>
      <w:r w:rsidR="002B5AD7">
        <w:rPr>
          <w:i/>
        </w:rPr>
        <w:t xml:space="preserve">al of </w:t>
      </w:r>
      <w:r w:rsidR="00E47546" w:rsidRPr="008C2A64">
        <w:rPr>
          <w:i/>
        </w:rPr>
        <w:t>the</w:t>
      </w:r>
      <w:r w:rsidR="007A362F">
        <w:rPr>
          <w:i/>
        </w:rPr>
        <w:t>se</w:t>
      </w:r>
      <w:r w:rsidR="00E47546" w:rsidRPr="008C2A64">
        <w:rPr>
          <w:i/>
        </w:rPr>
        <w:t xml:space="preserve"> assets. </w:t>
      </w:r>
    </w:p>
    <w:sectPr w:rsidR="00625B76" w:rsidRPr="002A5591" w:rsidSect="008558A7">
      <w:headerReference w:type="default" r:id="rId11"/>
      <w:footerReference w:type="default" r:id="rId12"/>
      <w:pgSz w:w="11900" w:h="16840"/>
      <w:pgMar w:top="1440" w:right="1800" w:bottom="1440" w:left="1800" w:header="720" w:footer="720" w:gutter="0"/>
      <w:cols w:space="720"/>
      <w:titlePg/>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1F0C1" w15:done="0"/>
  <w15:commentEx w15:paraId="2A1E1326" w15:done="0"/>
  <w15:commentEx w15:paraId="480A4F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C1A1F" w14:textId="77777777" w:rsidR="00B35FDC" w:rsidRDefault="00B35FDC" w:rsidP="00965104">
      <w:r>
        <w:separator/>
      </w:r>
    </w:p>
  </w:endnote>
  <w:endnote w:type="continuationSeparator" w:id="0">
    <w:p w14:paraId="25E28E07" w14:textId="77777777" w:rsidR="00B35FDC" w:rsidRDefault="00B35FDC" w:rsidP="0096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95801"/>
      <w:docPartObj>
        <w:docPartGallery w:val="Page Numbers (Bottom of Page)"/>
        <w:docPartUnique/>
      </w:docPartObj>
    </w:sdtPr>
    <w:sdtEndPr>
      <w:rPr>
        <w:noProof/>
      </w:rPr>
    </w:sdtEndPr>
    <w:sdtContent>
      <w:p w14:paraId="1B4C07C7" w14:textId="115F90F1" w:rsidR="00B35FDC" w:rsidRDefault="00B35FDC">
        <w:pPr>
          <w:pStyle w:val="ae"/>
          <w:jc w:val="right"/>
        </w:pPr>
        <w:r>
          <w:fldChar w:fldCharType="begin"/>
        </w:r>
        <w:r>
          <w:instrText xml:space="preserve"> PAGE   \* MERGEFORMAT </w:instrText>
        </w:r>
        <w:r>
          <w:fldChar w:fldCharType="separate"/>
        </w:r>
        <w:r w:rsidR="00B21054">
          <w:rPr>
            <w:noProof/>
          </w:rPr>
          <w:t>2</w:t>
        </w:r>
        <w:r>
          <w:rPr>
            <w:noProof/>
          </w:rPr>
          <w:fldChar w:fldCharType="end"/>
        </w:r>
      </w:p>
    </w:sdtContent>
  </w:sdt>
  <w:p w14:paraId="53F3BB6D" w14:textId="77777777" w:rsidR="00B35FDC" w:rsidRDefault="00B35FDC">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1F091" w14:textId="77777777" w:rsidR="00B35FDC" w:rsidRDefault="00B35FDC" w:rsidP="00965104">
      <w:r>
        <w:separator/>
      </w:r>
    </w:p>
  </w:footnote>
  <w:footnote w:type="continuationSeparator" w:id="0">
    <w:p w14:paraId="163178F7" w14:textId="77777777" w:rsidR="00B35FDC" w:rsidRDefault="00B35FDC" w:rsidP="009651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671C" w14:textId="1948596A" w:rsidR="00B35FDC" w:rsidRDefault="00B35FDC" w:rsidP="008558A7">
    <w:pPr>
      <w:pStyle w:val="ac"/>
      <w:jc w:val="right"/>
    </w:pPr>
    <w:r>
      <w:t>Elites Academy Constitution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803"/>
    <w:multiLevelType w:val="hybridMultilevel"/>
    <w:tmpl w:val="38D6ED04"/>
    <w:lvl w:ilvl="0" w:tplc="6A2ED20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63D4F29"/>
    <w:multiLevelType w:val="hybridMultilevel"/>
    <w:tmpl w:val="631EFCEE"/>
    <w:lvl w:ilvl="0" w:tplc="04987D1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679100A5"/>
    <w:multiLevelType w:val="hybridMultilevel"/>
    <w:tmpl w:val="AC48F976"/>
    <w:lvl w:ilvl="0" w:tplc="4AEEECB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6EBA257C"/>
    <w:multiLevelType w:val="hybridMultilevel"/>
    <w:tmpl w:val="3804533A"/>
    <w:lvl w:ilvl="0" w:tplc="263E793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704E34C2"/>
    <w:multiLevelType w:val="hybridMultilevel"/>
    <w:tmpl w:val="84A2A88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ato, Natalie R.">
    <w15:presenceInfo w15:providerId="AD" w15:userId="S-1-5-21-602306323-1555832130-731855229-45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5"/>
    <w:rsid w:val="0002667B"/>
    <w:rsid w:val="000D6C8E"/>
    <w:rsid w:val="001158D2"/>
    <w:rsid w:val="00126EF3"/>
    <w:rsid w:val="00152A3E"/>
    <w:rsid w:val="001A73A3"/>
    <w:rsid w:val="001D7278"/>
    <w:rsid w:val="001F58DB"/>
    <w:rsid w:val="002A5591"/>
    <w:rsid w:val="002B5AD7"/>
    <w:rsid w:val="002F5BED"/>
    <w:rsid w:val="003204BE"/>
    <w:rsid w:val="00342A87"/>
    <w:rsid w:val="00351675"/>
    <w:rsid w:val="00351D9F"/>
    <w:rsid w:val="00371703"/>
    <w:rsid w:val="00432337"/>
    <w:rsid w:val="004510C0"/>
    <w:rsid w:val="00455C9D"/>
    <w:rsid w:val="00480A90"/>
    <w:rsid w:val="004D6B98"/>
    <w:rsid w:val="0061241A"/>
    <w:rsid w:val="00625B76"/>
    <w:rsid w:val="006523EB"/>
    <w:rsid w:val="00667AD9"/>
    <w:rsid w:val="006704BC"/>
    <w:rsid w:val="00685B44"/>
    <w:rsid w:val="006E4580"/>
    <w:rsid w:val="006E7394"/>
    <w:rsid w:val="00763579"/>
    <w:rsid w:val="00766144"/>
    <w:rsid w:val="007A362F"/>
    <w:rsid w:val="007B7898"/>
    <w:rsid w:val="007E19CE"/>
    <w:rsid w:val="008558A7"/>
    <w:rsid w:val="008C2A64"/>
    <w:rsid w:val="008E45D9"/>
    <w:rsid w:val="008E49D9"/>
    <w:rsid w:val="008F58C2"/>
    <w:rsid w:val="00926289"/>
    <w:rsid w:val="00934F95"/>
    <w:rsid w:val="00960E14"/>
    <w:rsid w:val="00965104"/>
    <w:rsid w:val="009A4B62"/>
    <w:rsid w:val="00A3261A"/>
    <w:rsid w:val="00B21054"/>
    <w:rsid w:val="00B35FDC"/>
    <w:rsid w:val="00BE1831"/>
    <w:rsid w:val="00C23ADC"/>
    <w:rsid w:val="00C32C74"/>
    <w:rsid w:val="00C33DAD"/>
    <w:rsid w:val="00CE4EAB"/>
    <w:rsid w:val="00D11A06"/>
    <w:rsid w:val="00D14156"/>
    <w:rsid w:val="00D36B85"/>
    <w:rsid w:val="00E41343"/>
    <w:rsid w:val="00E47546"/>
    <w:rsid w:val="00EB3869"/>
    <w:rsid w:val="00F66A8D"/>
    <w:rsid w:val="00FD6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E9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44"/>
    <w:pPr>
      <w:ind w:firstLineChars="200" w:firstLine="420"/>
    </w:pPr>
  </w:style>
  <w:style w:type="paragraph" w:styleId="a4">
    <w:name w:val="Balloon Text"/>
    <w:basedOn w:val="a"/>
    <w:link w:val="a5"/>
    <w:uiPriority w:val="99"/>
    <w:semiHidden/>
    <w:unhideWhenUsed/>
    <w:rsid w:val="008E45D9"/>
    <w:rPr>
      <w:rFonts w:ascii="Segoe UI" w:hAnsi="Segoe UI" w:cs="Segoe UI"/>
      <w:sz w:val="18"/>
      <w:szCs w:val="18"/>
    </w:rPr>
  </w:style>
  <w:style w:type="character" w:customStyle="1" w:styleId="a5">
    <w:name w:val="批注框文本字符"/>
    <w:basedOn w:val="a0"/>
    <w:link w:val="a4"/>
    <w:uiPriority w:val="99"/>
    <w:semiHidden/>
    <w:rsid w:val="008E45D9"/>
    <w:rPr>
      <w:rFonts w:ascii="Segoe UI" w:hAnsi="Segoe UI" w:cs="Segoe UI"/>
      <w:sz w:val="18"/>
      <w:szCs w:val="18"/>
    </w:rPr>
  </w:style>
  <w:style w:type="character" w:styleId="a6">
    <w:name w:val="Hyperlink"/>
    <w:basedOn w:val="a0"/>
    <w:uiPriority w:val="99"/>
    <w:unhideWhenUsed/>
    <w:rsid w:val="00E41343"/>
    <w:rPr>
      <w:color w:val="0000FF" w:themeColor="hyperlink"/>
      <w:u w:val="single"/>
    </w:rPr>
  </w:style>
  <w:style w:type="character" w:styleId="a7">
    <w:name w:val="annotation reference"/>
    <w:basedOn w:val="a0"/>
    <w:uiPriority w:val="99"/>
    <w:semiHidden/>
    <w:unhideWhenUsed/>
    <w:rsid w:val="004D6B98"/>
    <w:rPr>
      <w:sz w:val="16"/>
      <w:szCs w:val="16"/>
    </w:rPr>
  </w:style>
  <w:style w:type="paragraph" w:styleId="a8">
    <w:name w:val="annotation text"/>
    <w:basedOn w:val="a"/>
    <w:link w:val="a9"/>
    <w:uiPriority w:val="99"/>
    <w:semiHidden/>
    <w:unhideWhenUsed/>
    <w:rsid w:val="004D6B98"/>
    <w:rPr>
      <w:sz w:val="20"/>
      <w:szCs w:val="20"/>
    </w:rPr>
  </w:style>
  <w:style w:type="character" w:customStyle="1" w:styleId="a9">
    <w:name w:val="注释文本字符"/>
    <w:basedOn w:val="a0"/>
    <w:link w:val="a8"/>
    <w:uiPriority w:val="99"/>
    <w:semiHidden/>
    <w:rsid w:val="004D6B98"/>
    <w:rPr>
      <w:sz w:val="20"/>
      <w:szCs w:val="20"/>
    </w:rPr>
  </w:style>
  <w:style w:type="paragraph" w:styleId="aa">
    <w:name w:val="annotation subject"/>
    <w:basedOn w:val="a8"/>
    <w:next w:val="a8"/>
    <w:link w:val="ab"/>
    <w:uiPriority w:val="99"/>
    <w:semiHidden/>
    <w:unhideWhenUsed/>
    <w:rsid w:val="004D6B98"/>
    <w:rPr>
      <w:b/>
      <w:bCs/>
    </w:rPr>
  </w:style>
  <w:style w:type="character" w:customStyle="1" w:styleId="ab">
    <w:name w:val="批注主题字符"/>
    <w:basedOn w:val="a9"/>
    <w:link w:val="aa"/>
    <w:uiPriority w:val="99"/>
    <w:semiHidden/>
    <w:rsid w:val="004D6B98"/>
    <w:rPr>
      <w:b/>
      <w:bCs/>
      <w:sz w:val="20"/>
      <w:szCs w:val="20"/>
    </w:rPr>
  </w:style>
  <w:style w:type="paragraph" w:styleId="ac">
    <w:name w:val="header"/>
    <w:basedOn w:val="a"/>
    <w:link w:val="ad"/>
    <w:uiPriority w:val="99"/>
    <w:unhideWhenUsed/>
    <w:rsid w:val="00965104"/>
    <w:pPr>
      <w:tabs>
        <w:tab w:val="center" w:pos="4680"/>
        <w:tab w:val="right" w:pos="9360"/>
      </w:tabs>
    </w:pPr>
  </w:style>
  <w:style w:type="character" w:customStyle="1" w:styleId="ad">
    <w:name w:val="页眉字符"/>
    <w:basedOn w:val="a0"/>
    <w:link w:val="ac"/>
    <w:uiPriority w:val="99"/>
    <w:rsid w:val="00965104"/>
  </w:style>
  <w:style w:type="paragraph" w:styleId="ae">
    <w:name w:val="footer"/>
    <w:basedOn w:val="a"/>
    <w:link w:val="af"/>
    <w:uiPriority w:val="99"/>
    <w:unhideWhenUsed/>
    <w:rsid w:val="00965104"/>
    <w:pPr>
      <w:tabs>
        <w:tab w:val="center" w:pos="4680"/>
        <w:tab w:val="right" w:pos="9360"/>
      </w:tabs>
    </w:pPr>
  </w:style>
  <w:style w:type="character" w:customStyle="1" w:styleId="af">
    <w:name w:val="页脚字符"/>
    <w:basedOn w:val="a0"/>
    <w:link w:val="ae"/>
    <w:uiPriority w:val="99"/>
    <w:rsid w:val="009651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44"/>
    <w:pPr>
      <w:ind w:firstLineChars="200" w:firstLine="420"/>
    </w:pPr>
  </w:style>
  <w:style w:type="paragraph" w:styleId="a4">
    <w:name w:val="Balloon Text"/>
    <w:basedOn w:val="a"/>
    <w:link w:val="a5"/>
    <w:uiPriority w:val="99"/>
    <w:semiHidden/>
    <w:unhideWhenUsed/>
    <w:rsid w:val="008E45D9"/>
    <w:rPr>
      <w:rFonts w:ascii="Segoe UI" w:hAnsi="Segoe UI" w:cs="Segoe UI"/>
      <w:sz w:val="18"/>
      <w:szCs w:val="18"/>
    </w:rPr>
  </w:style>
  <w:style w:type="character" w:customStyle="1" w:styleId="a5">
    <w:name w:val="批注框文本字符"/>
    <w:basedOn w:val="a0"/>
    <w:link w:val="a4"/>
    <w:uiPriority w:val="99"/>
    <w:semiHidden/>
    <w:rsid w:val="008E45D9"/>
    <w:rPr>
      <w:rFonts w:ascii="Segoe UI" w:hAnsi="Segoe UI" w:cs="Segoe UI"/>
      <w:sz w:val="18"/>
      <w:szCs w:val="18"/>
    </w:rPr>
  </w:style>
  <w:style w:type="character" w:styleId="a6">
    <w:name w:val="Hyperlink"/>
    <w:basedOn w:val="a0"/>
    <w:uiPriority w:val="99"/>
    <w:unhideWhenUsed/>
    <w:rsid w:val="00E41343"/>
    <w:rPr>
      <w:color w:val="0000FF" w:themeColor="hyperlink"/>
      <w:u w:val="single"/>
    </w:rPr>
  </w:style>
  <w:style w:type="character" w:styleId="a7">
    <w:name w:val="annotation reference"/>
    <w:basedOn w:val="a0"/>
    <w:uiPriority w:val="99"/>
    <w:semiHidden/>
    <w:unhideWhenUsed/>
    <w:rsid w:val="004D6B98"/>
    <w:rPr>
      <w:sz w:val="16"/>
      <w:szCs w:val="16"/>
    </w:rPr>
  </w:style>
  <w:style w:type="paragraph" w:styleId="a8">
    <w:name w:val="annotation text"/>
    <w:basedOn w:val="a"/>
    <w:link w:val="a9"/>
    <w:uiPriority w:val="99"/>
    <w:semiHidden/>
    <w:unhideWhenUsed/>
    <w:rsid w:val="004D6B98"/>
    <w:rPr>
      <w:sz w:val="20"/>
      <w:szCs w:val="20"/>
    </w:rPr>
  </w:style>
  <w:style w:type="character" w:customStyle="1" w:styleId="a9">
    <w:name w:val="注释文本字符"/>
    <w:basedOn w:val="a0"/>
    <w:link w:val="a8"/>
    <w:uiPriority w:val="99"/>
    <w:semiHidden/>
    <w:rsid w:val="004D6B98"/>
    <w:rPr>
      <w:sz w:val="20"/>
      <w:szCs w:val="20"/>
    </w:rPr>
  </w:style>
  <w:style w:type="paragraph" w:styleId="aa">
    <w:name w:val="annotation subject"/>
    <w:basedOn w:val="a8"/>
    <w:next w:val="a8"/>
    <w:link w:val="ab"/>
    <w:uiPriority w:val="99"/>
    <w:semiHidden/>
    <w:unhideWhenUsed/>
    <w:rsid w:val="004D6B98"/>
    <w:rPr>
      <w:b/>
      <w:bCs/>
    </w:rPr>
  </w:style>
  <w:style w:type="character" w:customStyle="1" w:styleId="ab">
    <w:name w:val="批注主题字符"/>
    <w:basedOn w:val="a9"/>
    <w:link w:val="aa"/>
    <w:uiPriority w:val="99"/>
    <w:semiHidden/>
    <w:rsid w:val="004D6B98"/>
    <w:rPr>
      <w:b/>
      <w:bCs/>
      <w:sz w:val="20"/>
      <w:szCs w:val="20"/>
    </w:rPr>
  </w:style>
  <w:style w:type="paragraph" w:styleId="ac">
    <w:name w:val="header"/>
    <w:basedOn w:val="a"/>
    <w:link w:val="ad"/>
    <w:uiPriority w:val="99"/>
    <w:unhideWhenUsed/>
    <w:rsid w:val="00965104"/>
    <w:pPr>
      <w:tabs>
        <w:tab w:val="center" w:pos="4680"/>
        <w:tab w:val="right" w:pos="9360"/>
      </w:tabs>
    </w:pPr>
  </w:style>
  <w:style w:type="character" w:customStyle="1" w:styleId="ad">
    <w:name w:val="页眉字符"/>
    <w:basedOn w:val="a0"/>
    <w:link w:val="ac"/>
    <w:uiPriority w:val="99"/>
    <w:rsid w:val="00965104"/>
  </w:style>
  <w:style w:type="paragraph" w:styleId="ae">
    <w:name w:val="footer"/>
    <w:basedOn w:val="a"/>
    <w:link w:val="af"/>
    <w:uiPriority w:val="99"/>
    <w:unhideWhenUsed/>
    <w:rsid w:val="00965104"/>
    <w:pPr>
      <w:tabs>
        <w:tab w:val="center" w:pos="4680"/>
        <w:tab w:val="right" w:pos="9360"/>
      </w:tabs>
    </w:pPr>
  </w:style>
  <w:style w:type="character" w:customStyle="1" w:styleId="af">
    <w:name w:val="页脚字符"/>
    <w:basedOn w:val="a0"/>
    <w:link w:val="ae"/>
    <w:uiPriority w:val="99"/>
    <w:rsid w:val="0096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56918446">
      <w:bodyDiv w:val="1"/>
      <w:marLeft w:val="0"/>
      <w:marRight w:val="0"/>
      <w:marTop w:val="0"/>
      <w:marBottom w:val="0"/>
      <w:divBdr>
        <w:top w:val="none" w:sz="0" w:space="0" w:color="auto"/>
        <w:left w:val="none" w:sz="0" w:space="0" w:color="auto"/>
        <w:bottom w:val="none" w:sz="0" w:space="0" w:color="auto"/>
        <w:right w:val="none" w:sz="0" w:space="0" w:color="auto"/>
      </w:divBdr>
    </w:div>
    <w:div w:id="281303741">
      <w:bodyDiv w:val="1"/>
      <w:marLeft w:val="0"/>
      <w:marRight w:val="0"/>
      <w:marTop w:val="0"/>
      <w:marBottom w:val="0"/>
      <w:divBdr>
        <w:top w:val="none" w:sz="0" w:space="0" w:color="auto"/>
        <w:left w:val="none" w:sz="0" w:space="0" w:color="auto"/>
        <w:bottom w:val="none" w:sz="0" w:space="0" w:color="auto"/>
        <w:right w:val="none" w:sz="0" w:space="0" w:color="auto"/>
      </w:divBdr>
    </w:div>
    <w:div w:id="313413180">
      <w:bodyDiv w:val="1"/>
      <w:marLeft w:val="0"/>
      <w:marRight w:val="0"/>
      <w:marTop w:val="0"/>
      <w:marBottom w:val="0"/>
      <w:divBdr>
        <w:top w:val="none" w:sz="0" w:space="0" w:color="auto"/>
        <w:left w:val="none" w:sz="0" w:space="0" w:color="auto"/>
        <w:bottom w:val="none" w:sz="0" w:space="0" w:color="auto"/>
        <w:right w:val="none" w:sz="0" w:space="0" w:color="auto"/>
      </w:divBdr>
    </w:div>
    <w:div w:id="328562085">
      <w:bodyDiv w:val="1"/>
      <w:marLeft w:val="0"/>
      <w:marRight w:val="0"/>
      <w:marTop w:val="0"/>
      <w:marBottom w:val="0"/>
      <w:divBdr>
        <w:top w:val="none" w:sz="0" w:space="0" w:color="auto"/>
        <w:left w:val="none" w:sz="0" w:space="0" w:color="auto"/>
        <w:bottom w:val="none" w:sz="0" w:space="0" w:color="auto"/>
        <w:right w:val="none" w:sz="0" w:space="0" w:color="auto"/>
      </w:divBdr>
    </w:div>
    <w:div w:id="694187230">
      <w:bodyDiv w:val="1"/>
      <w:marLeft w:val="0"/>
      <w:marRight w:val="0"/>
      <w:marTop w:val="0"/>
      <w:marBottom w:val="0"/>
      <w:divBdr>
        <w:top w:val="none" w:sz="0" w:space="0" w:color="auto"/>
        <w:left w:val="none" w:sz="0" w:space="0" w:color="auto"/>
        <w:bottom w:val="none" w:sz="0" w:space="0" w:color="auto"/>
        <w:right w:val="none" w:sz="0" w:space="0" w:color="auto"/>
      </w:divBdr>
    </w:div>
    <w:div w:id="745959135">
      <w:bodyDiv w:val="1"/>
      <w:marLeft w:val="0"/>
      <w:marRight w:val="0"/>
      <w:marTop w:val="0"/>
      <w:marBottom w:val="0"/>
      <w:divBdr>
        <w:top w:val="none" w:sz="0" w:space="0" w:color="auto"/>
        <w:left w:val="none" w:sz="0" w:space="0" w:color="auto"/>
        <w:bottom w:val="none" w:sz="0" w:space="0" w:color="auto"/>
        <w:right w:val="none" w:sz="0" w:space="0" w:color="auto"/>
      </w:divBdr>
    </w:div>
    <w:div w:id="753284263">
      <w:bodyDiv w:val="1"/>
      <w:marLeft w:val="0"/>
      <w:marRight w:val="0"/>
      <w:marTop w:val="0"/>
      <w:marBottom w:val="0"/>
      <w:divBdr>
        <w:top w:val="none" w:sz="0" w:space="0" w:color="auto"/>
        <w:left w:val="none" w:sz="0" w:space="0" w:color="auto"/>
        <w:bottom w:val="none" w:sz="0" w:space="0" w:color="auto"/>
        <w:right w:val="none" w:sz="0" w:space="0" w:color="auto"/>
      </w:divBdr>
    </w:div>
    <w:div w:id="831486575">
      <w:bodyDiv w:val="1"/>
      <w:marLeft w:val="0"/>
      <w:marRight w:val="0"/>
      <w:marTop w:val="0"/>
      <w:marBottom w:val="0"/>
      <w:divBdr>
        <w:top w:val="none" w:sz="0" w:space="0" w:color="auto"/>
        <w:left w:val="none" w:sz="0" w:space="0" w:color="auto"/>
        <w:bottom w:val="none" w:sz="0" w:space="0" w:color="auto"/>
        <w:right w:val="none" w:sz="0" w:space="0" w:color="auto"/>
      </w:divBdr>
    </w:div>
    <w:div w:id="876427273">
      <w:bodyDiv w:val="1"/>
      <w:marLeft w:val="0"/>
      <w:marRight w:val="0"/>
      <w:marTop w:val="0"/>
      <w:marBottom w:val="0"/>
      <w:divBdr>
        <w:top w:val="none" w:sz="0" w:space="0" w:color="auto"/>
        <w:left w:val="none" w:sz="0" w:space="0" w:color="auto"/>
        <w:bottom w:val="none" w:sz="0" w:space="0" w:color="auto"/>
        <w:right w:val="none" w:sz="0" w:space="0" w:color="auto"/>
      </w:divBdr>
    </w:div>
    <w:div w:id="965966562">
      <w:bodyDiv w:val="1"/>
      <w:marLeft w:val="0"/>
      <w:marRight w:val="0"/>
      <w:marTop w:val="0"/>
      <w:marBottom w:val="0"/>
      <w:divBdr>
        <w:top w:val="none" w:sz="0" w:space="0" w:color="auto"/>
        <w:left w:val="none" w:sz="0" w:space="0" w:color="auto"/>
        <w:bottom w:val="none" w:sz="0" w:space="0" w:color="auto"/>
        <w:right w:val="none" w:sz="0" w:space="0" w:color="auto"/>
      </w:divBdr>
    </w:div>
    <w:div w:id="1026521702">
      <w:bodyDiv w:val="1"/>
      <w:marLeft w:val="0"/>
      <w:marRight w:val="0"/>
      <w:marTop w:val="0"/>
      <w:marBottom w:val="0"/>
      <w:divBdr>
        <w:top w:val="none" w:sz="0" w:space="0" w:color="auto"/>
        <w:left w:val="none" w:sz="0" w:space="0" w:color="auto"/>
        <w:bottom w:val="none" w:sz="0" w:space="0" w:color="auto"/>
        <w:right w:val="none" w:sz="0" w:space="0" w:color="auto"/>
      </w:divBdr>
    </w:div>
    <w:div w:id="1035886124">
      <w:bodyDiv w:val="1"/>
      <w:marLeft w:val="0"/>
      <w:marRight w:val="0"/>
      <w:marTop w:val="0"/>
      <w:marBottom w:val="0"/>
      <w:divBdr>
        <w:top w:val="none" w:sz="0" w:space="0" w:color="auto"/>
        <w:left w:val="none" w:sz="0" w:space="0" w:color="auto"/>
        <w:bottom w:val="none" w:sz="0" w:space="0" w:color="auto"/>
        <w:right w:val="none" w:sz="0" w:space="0" w:color="auto"/>
      </w:divBdr>
    </w:div>
    <w:div w:id="1099446098">
      <w:bodyDiv w:val="1"/>
      <w:marLeft w:val="0"/>
      <w:marRight w:val="0"/>
      <w:marTop w:val="0"/>
      <w:marBottom w:val="0"/>
      <w:divBdr>
        <w:top w:val="none" w:sz="0" w:space="0" w:color="auto"/>
        <w:left w:val="none" w:sz="0" w:space="0" w:color="auto"/>
        <w:bottom w:val="none" w:sz="0" w:space="0" w:color="auto"/>
        <w:right w:val="none" w:sz="0" w:space="0" w:color="auto"/>
      </w:divBdr>
    </w:div>
    <w:div w:id="1114783669">
      <w:bodyDiv w:val="1"/>
      <w:marLeft w:val="0"/>
      <w:marRight w:val="0"/>
      <w:marTop w:val="0"/>
      <w:marBottom w:val="0"/>
      <w:divBdr>
        <w:top w:val="none" w:sz="0" w:space="0" w:color="auto"/>
        <w:left w:val="none" w:sz="0" w:space="0" w:color="auto"/>
        <w:bottom w:val="none" w:sz="0" w:space="0" w:color="auto"/>
        <w:right w:val="none" w:sz="0" w:space="0" w:color="auto"/>
      </w:divBdr>
    </w:div>
    <w:div w:id="1216815223">
      <w:bodyDiv w:val="1"/>
      <w:marLeft w:val="0"/>
      <w:marRight w:val="0"/>
      <w:marTop w:val="0"/>
      <w:marBottom w:val="0"/>
      <w:divBdr>
        <w:top w:val="none" w:sz="0" w:space="0" w:color="auto"/>
        <w:left w:val="none" w:sz="0" w:space="0" w:color="auto"/>
        <w:bottom w:val="none" w:sz="0" w:space="0" w:color="auto"/>
        <w:right w:val="none" w:sz="0" w:space="0" w:color="auto"/>
      </w:divBdr>
    </w:div>
    <w:div w:id="1285699755">
      <w:bodyDiv w:val="1"/>
      <w:marLeft w:val="0"/>
      <w:marRight w:val="0"/>
      <w:marTop w:val="0"/>
      <w:marBottom w:val="0"/>
      <w:divBdr>
        <w:top w:val="none" w:sz="0" w:space="0" w:color="auto"/>
        <w:left w:val="none" w:sz="0" w:space="0" w:color="auto"/>
        <w:bottom w:val="none" w:sz="0" w:space="0" w:color="auto"/>
        <w:right w:val="none" w:sz="0" w:space="0" w:color="auto"/>
      </w:divBdr>
    </w:div>
    <w:div w:id="1294866602">
      <w:bodyDiv w:val="1"/>
      <w:marLeft w:val="0"/>
      <w:marRight w:val="0"/>
      <w:marTop w:val="0"/>
      <w:marBottom w:val="0"/>
      <w:divBdr>
        <w:top w:val="none" w:sz="0" w:space="0" w:color="auto"/>
        <w:left w:val="none" w:sz="0" w:space="0" w:color="auto"/>
        <w:bottom w:val="none" w:sz="0" w:space="0" w:color="auto"/>
        <w:right w:val="none" w:sz="0" w:space="0" w:color="auto"/>
      </w:divBdr>
    </w:div>
    <w:div w:id="1357852331">
      <w:bodyDiv w:val="1"/>
      <w:marLeft w:val="0"/>
      <w:marRight w:val="0"/>
      <w:marTop w:val="0"/>
      <w:marBottom w:val="0"/>
      <w:divBdr>
        <w:top w:val="none" w:sz="0" w:space="0" w:color="auto"/>
        <w:left w:val="none" w:sz="0" w:space="0" w:color="auto"/>
        <w:bottom w:val="none" w:sz="0" w:space="0" w:color="auto"/>
        <w:right w:val="none" w:sz="0" w:space="0" w:color="auto"/>
      </w:divBdr>
    </w:div>
    <w:div w:id="1446076457">
      <w:bodyDiv w:val="1"/>
      <w:marLeft w:val="0"/>
      <w:marRight w:val="0"/>
      <w:marTop w:val="0"/>
      <w:marBottom w:val="0"/>
      <w:divBdr>
        <w:top w:val="none" w:sz="0" w:space="0" w:color="auto"/>
        <w:left w:val="none" w:sz="0" w:space="0" w:color="auto"/>
        <w:bottom w:val="none" w:sz="0" w:space="0" w:color="auto"/>
        <w:right w:val="none" w:sz="0" w:space="0" w:color="auto"/>
      </w:divBdr>
    </w:div>
    <w:div w:id="1500660729">
      <w:bodyDiv w:val="1"/>
      <w:marLeft w:val="0"/>
      <w:marRight w:val="0"/>
      <w:marTop w:val="0"/>
      <w:marBottom w:val="0"/>
      <w:divBdr>
        <w:top w:val="none" w:sz="0" w:space="0" w:color="auto"/>
        <w:left w:val="none" w:sz="0" w:space="0" w:color="auto"/>
        <w:bottom w:val="none" w:sz="0" w:space="0" w:color="auto"/>
        <w:right w:val="none" w:sz="0" w:space="0" w:color="auto"/>
      </w:divBdr>
    </w:div>
    <w:div w:id="1677926628">
      <w:bodyDiv w:val="1"/>
      <w:marLeft w:val="0"/>
      <w:marRight w:val="0"/>
      <w:marTop w:val="0"/>
      <w:marBottom w:val="0"/>
      <w:divBdr>
        <w:top w:val="none" w:sz="0" w:space="0" w:color="auto"/>
        <w:left w:val="none" w:sz="0" w:space="0" w:color="auto"/>
        <w:bottom w:val="none" w:sz="0" w:space="0" w:color="auto"/>
        <w:right w:val="none" w:sz="0" w:space="0" w:color="auto"/>
      </w:divBdr>
    </w:div>
    <w:div w:id="1681202041">
      <w:bodyDiv w:val="1"/>
      <w:marLeft w:val="0"/>
      <w:marRight w:val="0"/>
      <w:marTop w:val="0"/>
      <w:marBottom w:val="0"/>
      <w:divBdr>
        <w:top w:val="none" w:sz="0" w:space="0" w:color="auto"/>
        <w:left w:val="none" w:sz="0" w:space="0" w:color="auto"/>
        <w:bottom w:val="none" w:sz="0" w:space="0" w:color="auto"/>
        <w:right w:val="none" w:sz="0" w:space="0" w:color="auto"/>
      </w:divBdr>
    </w:div>
    <w:div w:id="1732727024">
      <w:bodyDiv w:val="1"/>
      <w:marLeft w:val="0"/>
      <w:marRight w:val="0"/>
      <w:marTop w:val="0"/>
      <w:marBottom w:val="0"/>
      <w:divBdr>
        <w:top w:val="none" w:sz="0" w:space="0" w:color="auto"/>
        <w:left w:val="none" w:sz="0" w:space="0" w:color="auto"/>
        <w:bottom w:val="none" w:sz="0" w:space="0" w:color="auto"/>
        <w:right w:val="none" w:sz="0" w:space="0" w:color="auto"/>
      </w:divBdr>
    </w:div>
    <w:div w:id="1915167506">
      <w:bodyDiv w:val="1"/>
      <w:marLeft w:val="0"/>
      <w:marRight w:val="0"/>
      <w:marTop w:val="0"/>
      <w:marBottom w:val="0"/>
      <w:divBdr>
        <w:top w:val="none" w:sz="0" w:space="0" w:color="auto"/>
        <w:left w:val="none" w:sz="0" w:space="0" w:color="auto"/>
        <w:bottom w:val="none" w:sz="0" w:space="0" w:color="auto"/>
        <w:right w:val="none" w:sz="0" w:space="0" w:color="auto"/>
      </w:divBdr>
    </w:div>
    <w:div w:id="195331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r.osu.edu/public/documents/policy/policy115.pdf" TargetMode="External"/><Relationship Id="rId9" Type="http://schemas.openxmlformats.org/officeDocument/2006/relationships/hyperlink" Target="http://titleIX.osu.edu" TargetMode="External"/><Relationship Id="rId10" Type="http://schemas.openxmlformats.org/officeDocument/2006/relationships/hyperlink" Target="mailto:titleIX@osu.edu"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1413</Words>
  <Characters>8059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Longxin Liu</dc:creator>
  <cp:keywords/>
  <dc:description/>
  <cp:lastModifiedBy>Longxin Liu</cp:lastModifiedBy>
  <cp:revision>23</cp:revision>
  <dcterms:created xsi:type="dcterms:W3CDTF">2017-09-26T17:05:00Z</dcterms:created>
  <dcterms:modified xsi:type="dcterms:W3CDTF">2017-10-03T13:46:00Z</dcterms:modified>
</cp:coreProperties>
</file>