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670F" w14:textId="386410CF" w:rsidR="00071E99" w:rsidRDefault="00ED4F76" w:rsidP="00071E99">
      <w:pPr>
        <w:pStyle w:val="CM7"/>
        <w:spacing w:after="240"/>
        <w:ind w:right="185"/>
      </w:pPr>
      <w:r>
        <w:fldChar w:fldCharType="begin"/>
      </w:r>
      <w:r w:rsidR="00071E99">
        <w:instrText xml:space="preserve"> SEQ CHAPTER \h \r 1</w:instrText>
      </w:r>
      <w:r>
        <w:fldChar w:fldCharType="end"/>
      </w:r>
      <w:r w:rsidR="00071E99">
        <w:rPr>
          <w:sz w:val="22"/>
        </w:rPr>
        <w:t>C</w:t>
      </w:r>
      <w:r w:rsidR="00E918B4">
        <w:rPr>
          <w:sz w:val="22"/>
        </w:rPr>
        <w:t xml:space="preserve">onstitution: Relay </w:t>
      </w:r>
      <w:proofErr w:type="gramStart"/>
      <w:r w:rsidR="00E918B4">
        <w:rPr>
          <w:sz w:val="22"/>
        </w:rPr>
        <w:t>For</w:t>
      </w:r>
      <w:proofErr w:type="gramEnd"/>
      <w:r w:rsidR="00E918B4">
        <w:rPr>
          <w:sz w:val="22"/>
        </w:rPr>
        <w:t xml:space="preserve"> Life</w:t>
      </w:r>
      <w:r w:rsidR="00406EBA">
        <w:rPr>
          <w:sz w:val="22"/>
        </w:rPr>
        <w:t>/</w:t>
      </w:r>
      <w:r w:rsidR="00E013F4">
        <w:rPr>
          <w:sz w:val="22"/>
        </w:rPr>
        <w:t>ACS at The Ohio State University 2019 - 2020</w:t>
      </w:r>
    </w:p>
    <w:p w14:paraId="5CED72D4" w14:textId="77777777" w:rsidR="00071E99" w:rsidRDefault="00071E99" w:rsidP="00071E99">
      <w:pPr>
        <w:pStyle w:val="CM2"/>
        <w:rPr>
          <w:sz w:val="22"/>
        </w:rPr>
      </w:pPr>
      <w:r>
        <w:rPr>
          <w:b/>
          <w:sz w:val="22"/>
        </w:rPr>
        <w:t>Article l</w:t>
      </w:r>
      <w:r>
        <w:rPr>
          <w:sz w:val="22"/>
        </w:rPr>
        <w:t xml:space="preserve"> - </w:t>
      </w:r>
      <w:r>
        <w:rPr>
          <w:b/>
          <w:sz w:val="22"/>
        </w:rPr>
        <w:t xml:space="preserve">Name, Purpose, and Non-Discrimination Policy of the Organization. </w:t>
      </w:r>
    </w:p>
    <w:p w14:paraId="1C5B1AB1" w14:textId="46AC5955" w:rsidR="001C24CA" w:rsidRPr="00E013F4" w:rsidRDefault="00071E99" w:rsidP="001C24CA">
      <w:pPr>
        <w:pStyle w:val="CM2"/>
        <w:rPr>
          <w:sz w:val="22"/>
        </w:rPr>
      </w:pPr>
      <w:r>
        <w:rPr>
          <w:b/>
          <w:sz w:val="22"/>
        </w:rPr>
        <w:t>Section 1:</w:t>
      </w:r>
      <w:r>
        <w:rPr>
          <w:sz w:val="22"/>
        </w:rPr>
        <w:t xml:space="preserve"> </w:t>
      </w:r>
      <w:r w:rsidR="009762F4" w:rsidRPr="00E013F4">
        <w:rPr>
          <w:sz w:val="22"/>
        </w:rPr>
        <w:t xml:space="preserve">Relay </w:t>
      </w:r>
      <w:proofErr w:type="gramStart"/>
      <w:r w:rsidR="00E013F4" w:rsidRPr="00E013F4">
        <w:rPr>
          <w:sz w:val="22"/>
        </w:rPr>
        <w:t>F</w:t>
      </w:r>
      <w:r w:rsidR="009762F4" w:rsidRPr="00E013F4">
        <w:rPr>
          <w:sz w:val="22"/>
        </w:rPr>
        <w:t>or</w:t>
      </w:r>
      <w:proofErr w:type="gramEnd"/>
      <w:r w:rsidR="009762F4" w:rsidRPr="00E013F4">
        <w:rPr>
          <w:sz w:val="22"/>
        </w:rPr>
        <w:t xml:space="preserve"> Life</w:t>
      </w:r>
      <w:r w:rsidR="00E013F4">
        <w:rPr>
          <w:sz w:val="22"/>
        </w:rPr>
        <w:t>/ACS at The Ohio State University</w:t>
      </w:r>
    </w:p>
    <w:p w14:paraId="6E1BAC73" w14:textId="77777777" w:rsidR="00071E99" w:rsidRPr="001C24CA" w:rsidRDefault="00071E99" w:rsidP="001C24CA">
      <w:pPr>
        <w:pStyle w:val="CM2"/>
        <w:rPr>
          <w:sz w:val="22"/>
        </w:rPr>
      </w:pPr>
    </w:p>
    <w:p w14:paraId="36B3A1CD" w14:textId="75124714" w:rsidR="00071E99" w:rsidRPr="00E013F4" w:rsidRDefault="00071E99" w:rsidP="00071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right="270"/>
        <w:rPr>
          <w:iCs/>
          <w:sz w:val="22"/>
        </w:rPr>
      </w:pPr>
      <w:r>
        <w:rPr>
          <w:b/>
          <w:sz w:val="22"/>
        </w:rPr>
        <w:t xml:space="preserve">Section 2 </w:t>
      </w:r>
      <w:r>
        <w:rPr>
          <w:sz w:val="22"/>
        </w:rPr>
        <w:t xml:space="preserve">- </w:t>
      </w:r>
      <w:r>
        <w:rPr>
          <w:b/>
          <w:sz w:val="22"/>
        </w:rPr>
        <w:t>Purpose</w:t>
      </w:r>
      <w:r>
        <w:rPr>
          <w:sz w:val="22"/>
        </w:rPr>
        <w:t xml:space="preserve">: </w:t>
      </w:r>
      <w:r w:rsidR="00E013F4">
        <w:rPr>
          <w:sz w:val="22"/>
        </w:rPr>
        <w:t>Our purpose is to foster a community of likeminded individuals who want to lead the fight for a world free from the pain and suffering of cancer. We are an organization that works in collaboration with the American Cancer to fundraise and advocate for cancer research, education, and advocacy.</w:t>
      </w:r>
    </w:p>
    <w:p w14:paraId="24531036" w14:textId="77777777" w:rsidR="00071E99" w:rsidRPr="00E013F4" w:rsidRDefault="00071E99" w:rsidP="00071E99">
      <w:pPr>
        <w:pStyle w:val="CM7"/>
        <w:ind w:right="90"/>
        <w:rPr>
          <w:iCs/>
          <w:sz w:val="22"/>
        </w:rPr>
      </w:pPr>
      <w:r>
        <w:rPr>
          <w:b/>
          <w:sz w:val="22"/>
        </w:rPr>
        <w:t xml:space="preserve">Section 3 </w:t>
      </w:r>
      <w:r>
        <w:rPr>
          <w:sz w:val="22"/>
        </w:rPr>
        <w:t xml:space="preserve">- </w:t>
      </w:r>
      <w:r>
        <w:rPr>
          <w:b/>
          <w:sz w:val="22"/>
        </w:rPr>
        <w:t>Non-Discrimination Policy:</w:t>
      </w:r>
      <w:r>
        <w:rPr>
          <w:sz w:val="22"/>
        </w:rPr>
        <w:t xml:space="preserve"> </w:t>
      </w:r>
      <w:r w:rsidRPr="00E013F4">
        <w:rPr>
          <w:iCs/>
          <w:sz w:val="22"/>
        </w:rPr>
        <w:t xml:space="preserve">This organization and its members shall not discriminate against any individual(s) for reasons of age, color, disability, gender identity or expression, national origin, race, religion, sex, sexual orientation, or veteran status. </w:t>
      </w:r>
    </w:p>
    <w:p w14:paraId="21A1C02F" w14:textId="77777777" w:rsidR="00071E99" w:rsidRDefault="00071E99" w:rsidP="00071E99">
      <w:pPr>
        <w:pStyle w:val="CM2"/>
        <w:rPr>
          <w:sz w:val="22"/>
        </w:rPr>
      </w:pPr>
    </w:p>
    <w:p w14:paraId="55569960" w14:textId="77777777" w:rsidR="00071E99" w:rsidRDefault="00071E99" w:rsidP="00071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i/>
          <w:sz w:val="22"/>
        </w:rPr>
      </w:pPr>
      <w:r>
        <w:rPr>
          <w:b/>
          <w:sz w:val="22"/>
        </w:rPr>
        <w:t>Article II -</w:t>
      </w:r>
      <w:r>
        <w:rPr>
          <w:sz w:val="22"/>
        </w:rPr>
        <w:t xml:space="preserve"> </w:t>
      </w:r>
      <w:r>
        <w:rPr>
          <w:b/>
          <w:sz w:val="22"/>
        </w:rPr>
        <w:t>Membership:</w:t>
      </w:r>
    </w:p>
    <w:p w14:paraId="7646CA98" w14:textId="44847543" w:rsidR="00071E99" w:rsidRPr="00E013F4" w:rsidRDefault="00E013F4" w:rsidP="00071E99">
      <w:pPr>
        <w:pStyle w:val="CM7"/>
        <w:spacing w:after="240"/>
        <w:ind w:right="185"/>
        <w:rPr>
          <w:iCs/>
          <w:sz w:val="22"/>
        </w:rPr>
      </w:pPr>
      <w:r w:rsidRPr="00E013F4">
        <w:rPr>
          <w:iCs/>
          <w:sz w:val="22"/>
        </w:rPr>
        <w:t xml:space="preserve">Membership is open to all members of the Ohio State Community. </w:t>
      </w:r>
    </w:p>
    <w:p w14:paraId="14D71771" w14:textId="77777777" w:rsidR="00071E99" w:rsidRDefault="00071E99" w:rsidP="00071E99">
      <w:pPr>
        <w:pStyle w:val="CM7"/>
        <w:ind w:right="90"/>
        <w:rPr>
          <w:b/>
          <w:sz w:val="22"/>
        </w:rPr>
      </w:pPr>
      <w:r>
        <w:rPr>
          <w:b/>
          <w:sz w:val="22"/>
        </w:rPr>
        <w:t>Article III</w:t>
      </w:r>
      <w:r>
        <w:rPr>
          <w:sz w:val="22"/>
        </w:rPr>
        <w:t xml:space="preserve"> - </w:t>
      </w:r>
      <w:r>
        <w:rPr>
          <w:b/>
          <w:sz w:val="22"/>
        </w:rPr>
        <w:t>Organization Leadership:</w:t>
      </w:r>
    </w:p>
    <w:p w14:paraId="1AAB0506" w14:textId="0296194F" w:rsidR="00A25E5B" w:rsidRDefault="002916EA" w:rsidP="00071E99">
      <w:pPr>
        <w:pStyle w:val="CM7"/>
        <w:ind w:right="90"/>
        <w:rPr>
          <w:sz w:val="22"/>
        </w:rPr>
      </w:pPr>
      <w:r>
        <w:rPr>
          <w:sz w:val="22"/>
        </w:rPr>
        <w:t xml:space="preserve">An executive board composed of </w:t>
      </w:r>
      <w:r w:rsidR="00E013F4">
        <w:rPr>
          <w:sz w:val="22"/>
        </w:rPr>
        <w:t xml:space="preserve">4 people who work together to lead Relay </w:t>
      </w:r>
      <w:proofErr w:type="gramStart"/>
      <w:r w:rsidR="00E013F4">
        <w:rPr>
          <w:sz w:val="22"/>
        </w:rPr>
        <w:t>For</w:t>
      </w:r>
      <w:proofErr w:type="gramEnd"/>
      <w:r w:rsidR="00E013F4">
        <w:rPr>
          <w:sz w:val="22"/>
        </w:rPr>
        <w:t xml:space="preserve"> Life/ACS at The Ohio State University. The President is the presiding member of the executive board. Direct reports to the president include 3 strategy leads: Bring the People, Experience, and Fund the Mission. Each strategy lead is responsible for their respective chairs. The executive board will serve a year long term beginning 2 weeks after The Main Event. Those interested will apply prior to the event and be notified of the selection prior to the day of the event. Selections are made by any outgoing executive board member and with direction from our American Cancer Society Staff Partner.</w:t>
      </w:r>
      <w:r w:rsidR="00C80FC0">
        <w:rPr>
          <w:sz w:val="22"/>
        </w:rPr>
        <w:t xml:space="preserve"> The leadership team is comprised of the Executive Board, the recruitment chair, survivor and caregiver chair, social media chair, mission integration chair, sponsorship chair, and entertainment chair. </w:t>
      </w:r>
    </w:p>
    <w:p w14:paraId="2DEC68C9" w14:textId="77777777" w:rsidR="00A25E5B" w:rsidRDefault="00A25E5B" w:rsidP="00071E99">
      <w:pPr>
        <w:pStyle w:val="CM7"/>
        <w:ind w:right="90"/>
        <w:rPr>
          <w:sz w:val="22"/>
        </w:rPr>
      </w:pPr>
    </w:p>
    <w:p w14:paraId="617CA3EF" w14:textId="2BA4DE6A" w:rsidR="00071E99" w:rsidRPr="000F3F69" w:rsidRDefault="00C80FC0" w:rsidP="00071E99">
      <w:pPr>
        <w:pStyle w:val="CM7"/>
        <w:ind w:right="90"/>
        <w:rPr>
          <w:b/>
          <w:sz w:val="22"/>
          <w:szCs w:val="22"/>
          <w:u w:val="single"/>
        </w:rPr>
      </w:pPr>
      <w:r>
        <w:rPr>
          <w:b/>
          <w:sz w:val="22"/>
          <w:szCs w:val="22"/>
          <w:u w:val="single"/>
        </w:rPr>
        <w:t xml:space="preserve">President: </w:t>
      </w:r>
    </w:p>
    <w:p w14:paraId="008BF1A2" w14:textId="77777777" w:rsidR="000F3F69" w:rsidRPr="000F3F69" w:rsidRDefault="000F3F69" w:rsidP="000F3F69">
      <w:pPr>
        <w:shd w:val="clear" w:color="auto" w:fill="FFFFFF"/>
        <w:rPr>
          <w:color w:val="222222"/>
          <w:sz w:val="22"/>
          <w:szCs w:val="22"/>
        </w:rPr>
      </w:pPr>
    </w:p>
    <w:p w14:paraId="13C189E1" w14:textId="3182D9AB" w:rsidR="000F3F69" w:rsidRPr="000F3F69" w:rsidRDefault="00C80FC0" w:rsidP="000F3F69">
      <w:pPr>
        <w:shd w:val="clear" w:color="auto" w:fill="FFFFFF"/>
        <w:rPr>
          <w:color w:val="222222"/>
          <w:sz w:val="22"/>
          <w:szCs w:val="22"/>
        </w:rPr>
      </w:pPr>
      <w:r>
        <w:rPr>
          <w:color w:val="222222"/>
          <w:sz w:val="22"/>
          <w:szCs w:val="22"/>
        </w:rPr>
        <w:t xml:space="preserve">The president is to oversee the entire organization and leadership team. The main goal is to provide guidance and leadership to members to accomplish tasks. </w:t>
      </w:r>
    </w:p>
    <w:p w14:paraId="02D32ECC" w14:textId="77777777" w:rsidR="000F3F69" w:rsidRDefault="000F3F69" w:rsidP="000F3F69">
      <w:pPr>
        <w:shd w:val="clear" w:color="auto" w:fill="FFFFFF"/>
        <w:rPr>
          <w:color w:val="222222"/>
          <w:sz w:val="22"/>
          <w:szCs w:val="22"/>
        </w:rPr>
      </w:pPr>
    </w:p>
    <w:p w14:paraId="4259752D" w14:textId="5B2933A8" w:rsidR="00FB4BE9" w:rsidRDefault="00C80FC0" w:rsidP="000F3F69">
      <w:pPr>
        <w:shd w:val="clear" w:color="auto" w:fill="FFFFFF"/>
        <w:rPr>
          <w:b/>
          <w:color w:val="222222"/>
          <w:sz w:val="22"/>
          <w:szCs w:val="22"/>
          <w:u w:val="single"/>
        </w:rPr>
      </w:pPr>
      <w:r>
        <w:rPr>
          <w:b/>
          <w:color w:val="222222"/>
          <w:sz w:val="22"/>
          <w:szCs w:val="22"/>
          <w:u w:val="single"/>
        </w:rPr>
        <w:t>Bring the People Lead</w:t>
      </w:r>
      <w:r w:rsidR="00455C54">
        <w:rPr>
          <w:b/>
          <w:color w:val="222222"/>
          <w:sz w:val="22"/>
          <w:szCs w:val="22"/>
          <w:u w:val="single"/>
        </w:rPr>
        <w:t>:</w:t>
      </w:r>
    </w:p>
    <w:p w14:paraId="165B250B" w14:textId="77777777" w:rsidR="00FB4BE9" w:rsidRPr="00FB4BE9" w:rsidRDefault="00FB4BE9" w:rsidP="000F3F69">
      <w:pPr>
        <w:shd w:val="clear" w:color="auto" w:fill="FFFFFF"/>
        <w:rPr>
          <w:b/>
          <w:color w:val="222222"/>
          <w:sz w:val="22"/>
          <w:szCs w:val="22"/>
          <w:u w:val="single"/>
        </w:rPr>
      </w:pPr>
    </w:p>
    <w:p w14:paraId="7AB6ED9C" w14:textId="6EAFD444" w:rsidR="000F3F69" w:rsidRPr="000F3F69" w:rsidRDefault="00C80FC0" w:rsidP="000F3F69">
      <w:pPr>
        <w:shd w:val="clear" w:color="auto" w:fill="FFFFFF"/>
        <w:rPr>
          <w:color w:val="222222"/>
          <w:sz w:val="22"/>
          <w:szCs w:val="22"/>
        </w:rPr>
      </w:pPr>
      <w:r>
        <w:rPr>
          <w:color w:val="222222"/>
          <w:sz w:val="22"/>
          <w:szCs w:val="22"/>
        </w:rPr>
        <w:t xml:space="preserve">The Bring the People lead oversees recruitment, social media, and survivor and caregiver chairs. Their role is to get people to our event and increase our brand awareness. </w:t>
      </w:r>
    </w:p>
    <w:p w14:paraId="56C66349" w14:textId="77777777" w:rsidR="00071E99" w:rsidRPr="000F3F69" w:rsidRDefault="00071E99" w:rsidP="000F3F69">
      <w:pPr>
        <w:pStyle w:val="CM7"/>
        <w:ind w:right="90"/>
        <w:rPr>
          <w:sz w:val="22"/>
          <w:szCs w:val="22"/>
        </w:rPr>
      </w:pPr>
    </w:p>
    <w:p w14:paraId="13DBC628" w14:textId="121D9C0F" w:rsidR="00071E99" w:rsidRPr="000F3F69" w:rsidRDefault="00C80FC0" w:rsidP="00071E99">
      <w:pPr>
        <w:pStyle w:val="CM7"/>
        <w:ind w:right="90"/>
        <w:rPr>
          <w:b/>
          <w:sz w:val="22"/>
          <w:szCs w:val="22"/>
          <w:u w:val="single"/>
        </w:rPr>
      </w:pPr>
      <w:r>
        <w:rPr>
          <w:b/>
          <w:sz w:val="22"/>
          <w:szCs w:val="22"/>
          <w:u w:val="single"/>
        </w:rPr>
        <w:t>Fund the Mission</w:t>
      </w:r>
      <w:r w:rsidR="00FB4BE9">
        <w:rPr>
          <w:b/>
          <w:sz w:val="22"/>
          <w:szCs w:val="22"/>
          <w:u w:val="single"/>
        </w:rPr>
        <w:t xml:space="preserve"> Lead</w:t>
      </w:r>
      <w:r w:rsidR="00455C54">
        <w:rPr>
          <w:b/>
          <w:sz w:val="22"/>
          <w:szCs w:val="22"/>
          <w:u w:val="single"/>
        </w:rPr>
        <w:t>:</w:t>
      </w:r>
    </w:p>
    <w:p w14:paraId="714DAFD0" w14:textId="77777777" w:rsidR="002916EA" w:rsidRPr="000F3F69" w:rsidRDefault="002916EA" w:rsidP="002916EA">
      <w:pPr>
        <w:rPr>
          <w:sz w:val="22"/>
          <w:szCs w:val="22"/>
        </w:rPr>
      </w:pPr>
    </w:p>
    <w:p w14:paraId="6341E64B" w14:textId="0B234772" w:rsidR="002916EA" w:rsidRPr="002916EA" w:rsidRDefault="00C80FC0" w:rsidP="002916EA">
      <w:pPr>
        <w:shd w:val="clear" w:color="auto" w:fill="FFFFFF"/>
        <w:rPr>
          <w:color w:val="222222"/>
          <w:sz w:val="22"/>
          <w:szCs w:val="22"/>
        </w:rPr>
      </w:pPr>
      <w:r>
        <w:rPr>
          <w:color w:val="222222"/>
          <w:sz w:val="22"/>
          <w:szCs w:val="22"/>
          <w:shd w:val="clear" w:color="auto" w:fill="FFFFFF"/>
        </w:rPr>
        <w:t xml:space="preserve">The Fund the Mission Lead oversees mission integration and </w:t>
      </w:r>
      <w:r w:rsidR="00D71AFC">
        <w:rPr>
          <w:color w:val="222222"/>
          <w:sz w:val="22"/>
          <w:szCs w:val="22"/>
          <w:shd w:val="clear" w:color="auto" w:fill="FFFFFF"/>
        </w:rPr>
        <w:t>sponsorship chair. This position is</w:t>
      </w:r>
      <w:r>
        <w:rPr>
          <w:color w:val="222222"/>
          <w:sz w:val="22"/>
          <w:szCs w:val="22"/>
          <w:shd w:val="clear" w:color="auto" w:fill="FFFFFF"/>
        </w:rPr>
        <w:t xml:space="preserve"> </w:t>
      </w:r>
      <w:r w:rsidR="00D71AFC">
        <w:rPr>
          <w:color w:val="222222"/>
          <w:sz w:val="22"/>
          <w:szCs w:val="22"/>
          <w:shd w:val="clear" w:color="auto" w:fill="FFFFFF"/>
        </w:rPr>
        <w:t>dedicated</w:t>
      </w:r>
      <w:r>
        <w:rPr>
          <w:color w:val="222222"/>
          <w:sz w:val="22"/>
          <w:szCs w:val="22"/>
          <w:shd w:val="clear" w:color="auto" w:fill="FFFFFF"/>
        </w:rPr>
        <w:t xml:space="preserve"> </w:t>
      </w:r>
      <w:r w:rsidR="00D71AFC">
        <w:rPr>
          <w:color w:val="222222"/>
          <w:sz w:val="22"/>
          <w:szCs w:val="22"/>
          <w:shd w:val="clear" w:color="auto" w:fill="FFFFFF"/>
        </w:rPr>
        <w:t xml:space="preserve">to fundraising and making people aware of our mission as an organization. This person also serves as the treasurer of our organization. </w:t>
      </w:r>
    </w:p>
    <w:p w14:paraId="05DC2512" w14:textId="6067B416" w:rsidR="00FB4BE9" w:rsidRDefault="00FB4BE9" w:rsidP="002916EA">
      <w:pPr>
        <w:shd w:val="clear" w:color="auto" w:fill="FFFFFF"/>
        <w:rPr>
          <w:color w:val="222222"/>
          <w:sz w:val="22"/>
          <w:szCs w:val="22"/>
        </w:rPr>
      </w:pPr>
    </w:p>
    <w:p w14:paraId="4B6E89A9" w14:textId="22BD4FCA" w:rsidR="00071E99" w:rsidRPr="000F3F69" w:rsidRDefault="00D71AFC" w:rsidP="00071E99">
      <w:pPr>
        <w:pStyle w:val="CM7"/>
        <w:ind w:right="90"/>
        <w:rPr>
          <w:b/>
          <w:sz w:val="22"/>
          <w:szCs w:val="22"/>
          <w:u w:val="single"/>
        </w:rPr>
      </w:pPr>
      <w:r>
        <w:rPr>
          <w:b/>
          <w:sz w:val="22"/>
          <w:szCs w:val="22"/>
          <w:u w:val="single"/>
        </w:rPr>
        <w:t>Experience</w:t>
      </w:r>
      <w:r w:rsidR="004B4AA4">
        <w:rPr>
          <w:b/>
          <w:sz w:val="22"/>
          <w:szCs w:val="22"/>
          <w:u w:val="single"/>
        </w:rPr>
        <w:t xml:space="preserve"> </w:t>
      </w:r>
      <w:r w:rsidR="00FB4BE9">
        <w:rPr>
          <w:b/>
          <w:sz w:val="22"/>
          <w:szCs w:val="22"/>
          <w:u w:val="single"/>
        </w:rPr>
        <w:t>Lead</w:t>
      </w:r>
      <w:r w:rsidR="004B4AA4">
        <w:rPr>
          <w:b/>
          <w:sz w:val="22"/>
          <w:szCs w:val="22"/>
          <w:u w:val="single"/>
        </w:rPr>
        <w:t>:</w:t>
      </w:r>
    </w:p>
    <w:p w14:paraId="6B818EA3" w14:textId="72DAFAB1" w:rsidR="002916EA" w:rsidRDefault="002916EA" w:rsidP="002916EA">
      <w:pPr>
        <w:shd w:val="clear" w:color="auto" w:fill="FFFFFF"/>
        <w:rPr>
          <w:color w:val="222222"/>
          <w:sz w:val="22"/>
          <w:szCs w:val="22"/>
        </w:rPr>
      </w:pPr>
    </w:p>
    <w:p w14:paraId="55D03E81" w14:textId="45ACD80D" w:rsidR="00D71AFC" w:rsidRPr="002916EA" w:rsidRDefault="00D71AFC" w:rsidP="002916EA">
      <w:pPr>
        <w:shd w:val="clear" w:color="auto" w:fill="FFFFFF"/>
        <w:rPr>
          <w:color w:val="222222"/>
          <w:sz w:val="22"/>
          <w:szCs w:val="22"/>
        </w:rPr>
      </w:pPr>
      <w:r>
        <w:rPr>
          <w:color w:val="222222"/>
          <w:sz w:val="22"/>
          <w:szCs w:val="22"/>
        </w:rPr>
        <w:t xml:space="preserve">The Experience Lead oversees the entertainment chair. The focus of these positions is to bring entertainment to our event and develop logistical plans. This person also serves as the secretary of our organization. </w:t>
      </w:r>
    </w:p>
    <w:p w14:paraId="03DBECAB" w14:textId="77777777" w:rsidR="00FB4BE9" w:rsidRDefault="00FB4BE9" w:rsidP="002916EA">
      <w:pPr>
        <w:shd w:val="clear" w:color="auto" w:fill="FFFFFF"/>
        <w:rPr>
          <w:color w:val="222222"/>
          <w:sz w:val="22"/>
          <w:szCs w:val="22"/>
        </w:rPr>
      </w:pPr>
    </w:p>
    <w:p w14:paraId="5CCC76A7" w14:textId="77777777" w:rsidR="00A25E5B" w:rsidRDefault="00A25E5B" w:rsidP="00071E99">
      <w:pPr>
        <w:pStyle w:val="CM7"/>
        <w:ind w:right="90"/>
        <w:rPr>
          <w:b/>
          <w:sz w:val="22"/>
        </w:rPr>
      </w:pPr>
      <w:bookmarkStart w:id="0" w:name="_GoBack"/>
      <w:bookmarkEnd w:id="0"/>
      <w:r w:rsidRPr="00A25E5B">
        <w:rPr>
          <w:b/>
          <w:sz w:val="22"/>
        </w:rPr>
        <w:t>Article VI- Method of Selecting and/or Removing Officers and Members</w:t>
      </w:r>
    </w:p>
    <w:p w14:paraId="2AF0C481" w14:textId="2BA1FFC0" w:rsidR="00A25E5B" w:rsidRDefault="00E013F4" w:rsidP="00A25E5B">
      <w:pPr>
        <w:pStyle w:val="CM7"/>
        <w:ind w:right="90"/>
        <w:rPr>
          <w:sz w:val="22"/>
        </w:rPr>
      </w:pPr>
      <w:r>
        <w:rPr>
          <w:sz w:val="22"/>
        </w:rPr>
        <w:lastRenderedPageBreak/>
        <w:t xml:space="preserve">Any outgoing member of the leadership team may be involved with selections of the new executive board along with consultation by the </w:t>
      </w:r>
      <w:r w:rsidR="00C80FC0">
        <w:rPr>
          <w:sz w:val="22"/>
        </w:rPr>
        <w:t xml:space="preserve">American Cancer Society Staff Partner. Those involved with selecting the executive board will choose based on applications submitted. The newly selective executive board determines the rest of the leadership team by selecting applicants to fill the 6 roles. Removal of any member can be decided by majority decision of the Executive Board, with the American Cancer Society Staff Partner breaking a tie if needed. Removal of an Executive Board member requires the majority vote of the entire leadership team. Removal of any member of leadership must be based on lack of commitment, failure to complete assigned duties, lack of communication, or lack of execution.  </w:t>
      </w:r>
      <w:r w:rsidR="009762F4">
        <w:rPr>
          <w:sz w:val="22"/>
        </w:rPr>
        <w:t xml:space="preserve">This </w:t>
      </w:r>
      <w:r w:rsidR="009762F4" w:rsidRPr="009762F4">
        <w:rPr>
          <w:sz w:val="22"/>
        </w:rPr>
        <w:t>organization’s n</w:t>
      </w:r>
      <w:r w:rsidR="009762F4">
        <w:rPr>
          <w:sz w:val="22"/>
        </w:rPr>
        <w:t xml:space="preserve">on-discrimination policy will </w:t>
      </w:r>
      <w:r w:rsidR="009762F4" w:rsidRPr="009762F4">
        <w:rPr>
          <w:sz w:val="22"/>
        </w:rPr>
        <w:t>protect members from removal based on</w:t>
      </w:r>
      <w:r w:rsidR="009762F4">
        <w:rPr>
          <w:sz w:val="22"/>
        </w:rPr>
        <w:t xml:space="preserve"> reasons of </w:t>
      </w:r>
      <w:r w:rsidR="009762F4" w:rsidRPr="009762F4">
        <w:rPr>
          <w:sz w:val="22"/>
        </w:rPr>
        <w:t xml:space="preserve">reasons of age, color, disability, gender identity or expression, national origin, race, religion, sex, sexual orientation, or veteran status. </w:t>
      </w:r>
    </w:p>
    <w:p w14:paraId="71AF488D" w14:textId="77777777" w:rsidR="00406EBA" w:rsidRDefault="00406EBA" w:rsidP="00A25E5B">
      <w:pPr>
        <w:pStyle w:val="CM7"/>
        <w:ind w:right="90"/>
        <w:rPr>
          <w:sz w:val="22"/>
        </w:rPr>
      </w:pPr>
    </w:p>
    <w:p w14:paraId="6C7F3232" w14:textId="32AABDD0" w:rsidR="00406EBA" w:rsidRPr="00406EBA" w:rsidRDefault="00406EBA" w:rsidP="00406EBA">
      <w:pPr>
        <w:rPr>
          <w:b/>
          <w:sz w:val="22"/>
          <w:szCs w:val="22"/>
        </w:rPr>
      </w:pPr>
      <w:r w:rsidRPr="00406EBA">
        <w:rPr>
          <w:b/>
          <w:sz w:val="22"/>
        </w:rPr>
        <w:t>A</w:t>
      </w:r>
      <w:r w:rsidRPr="00406EBA">
        <w:rPr>
          <w:b/>
          <w:sz w:val="22"/>
          <w:szCs w:val="22"/>
        </w:rPr>
        <w:t>rticle VII- </w:t>
      </w:r>
      <w:r w:rsidRPr="00406EBA">
        <w:rPr>
          <w:b/>
          <w:iCs/>
          <w:sz w:val="22"/>
          <w:szCs w:val="22"/>
        </w:rPr>
        <w:t xml:space="preserve">Removal of </w:t>
      </w:r>
      <w:r w:rsidR="00E013F4">
        <w:rPr>
          <w:b/>
          <w:iCs/>
          <w:sz w:val="22"/>
          <w:szCs w:val="22"/>
        </w:rPr>
        <w:t>M</w:t>
      </w:r>
      <w:r w:rsidRPr="00406EBA">
        <w:rPr>
          <w:b/>
          <w:iCs/>
          <w:sz w:val="22"/>
          <w:szCs w:val="22"/>
        </w:rPr>
        <w:t>embers</w:t>
      </w:r>
    </w:p>
    <w:p w14:paraId="66B5946F" w14:textId="77777777" w:rsidR="00406EBA" w:rsidRPr="00406EBA" w:rsidRDefault="00406EBA" w:rsidP="00406EBA">
      <w:pPr>
        <w:rPr>
          <w:sz w:val="22"/>
          <w:szCs w:val="22"/>
        </w:rPr>
      </w:pPr>
      <w:r w:rsidRPr="00406EBA">
        <w:rPr>
          <w:iCs/>
          <w:sz w:val="22"/>
          <w:szCs w:val="22"/>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5F0C524B" w14:textId="77777777" w:rsidR="00406EBA" w:rsidRDefault="00406EBA" w:rsidP="00A25E5B">
      <w:pPr>
        <w:pStyle w:val="CM7"/>
        <w:ind w:right="90"/>
        <w:rPr>
          <w:sz w:val="22"/>
        </w:rPr>
      </w:pPr>
    </w:p>
    <w:p w14:paraId="76BDFDA1" w14:textId="77777777" w:rsidR="00071E99" w:rsidRPr="00406EBA" w:rsidRDefault="00A25E5B" w:rsidP="00071E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0"/>
        <w:rPr>
          <w:b/>
          <w:sz w:val="22"/>
          <w:u w:val="single"/>
        </w:rPr>
      </w:pPr>
      <w:r>
        <w:rPr>
          <w:b/>
          <w:sz w:val="22"/>
        </w:rPr>
        <w:t>Article VII</w:t>
      </w:r>
      <w:r w:rsidR="00406EBA">
        <w:rPr>
          <w:b/>
          <w:sz w:val="22"/>
        </w:rPr>
        <w:t>I</w:t>
      </w:r>
      <w:r w:rsidR="008F1EF0">
        <w:rPr>
          <w:b/>
          <w:sz w:val="22"/>
        </w:rPr>
        <w:t>– Adviso</w:t>
      </w:r>
      <w:r w:rsidR="00071E99">
        <w:rPr>
          <w:b/>
          <w:sz w:val="22"/>
        </w:rPr>
        <w:t>r(s) or Advisory Board: Qualification Criteria:</w:t>
      </w:r>
    </w:p>
    <w:p w14:paraId="71B80963" w14:textId="77777777" w:rsidR="00071E99" w:rsidRDefault="008F1EF0" w:rsidP="00071E99">
      <w:pPr>
        <w:pStyle w:val="CM7"/>
        <w:spacing w:after="240"/>
        <w:ind w:hanging="360"/>
        <w:rPr>
          <w:i/>
          <w:sz w:val="22"/>
        </w:rPr>
      </w:pPr>
      <w:r>
        <w:rPr>
          <w:sz w:val="22"/>
        </w:rPr>
        <w:tab/>
        <w:t>Adviso</w:t>
      </w:r>
      <w:r w:rsidR="00071E99">
        <w:rPr>
          <w:sz w:val="22"/>
        </w:rPr>
        <w:t>rs of student organizations must be full-time members of the University faculty or Administrative &amp; Professional staff. Advisor is to add necessary input/directional advice when nee</w:t>
      </w:r>
      <w:r w:rsidR="00D50D0E">
        <w:rPr>
          <w:sz w:val="22"/>
        </w:rPr>
        <w:t>d</w:t>
      </w:r>
      <w:r w:rsidR="00071E99">
        <w:rPr>
          <w:sz w:val="22"/>
        </w:rPr>
        <w:t>ed.</w:t>
      </w:r>
    </w:p>
    <w:p w14:paraId="3C4D1D91" w14:textId="531DB827" w:rsidR="00071E99" w:rsidRDefault="00406EBA" w:rsidP="00071E99">
      <w:pPr>
        <w:pStyle w:val="CM2"/>
        <w:ind w:hanging="360"/>
        <w:rPr>
          <w:i/>
          <w:sz w:val="22"/>
        </w:rPr>
      </w:pPr>
      <w:r>
        <w:rPr>
          <w:b/>
          <w:sz w:val="22"/>
        </w:rPr>
        <w:tab/>
        <w:t>Article IX</w:t>
      </w:r>
      <w:r w:rsidR="00071E99">
        <w:rPr>
          <w:b/>
          <w:sz w:val="22"/>
        </w:rPr>
        <w:t xml:space="preserve"> – Meetings of the Organization:</w:t>
      </w:r>
      <w:r w:rsidR="00071E99">
        <w:rPr>
          <w:sz w:val="22"/>
        </w:rPr>
        <w:t xml:space="preserve"> Meetings are not required but encouraged. </w:t>
      </w:r>
      <w:r w:rsidR="00E013F4">
        <w:rPr>
          <w:sz w:val="22"/>
        </w:rPr>
        <w:t xml:space="preserve">However, missing meetings creates dysfunction in our organization, we ask you communicate your intent and plans in advance. </w:t>
      </w:r>
    </w:p>
    <w:p w14:paraId="75740E3A" w14:textId="77777777" w:rsidR="00071E99" w:rsidRDefault="00071E99" w:rsidP="00071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hanging="360"/>
        <w:rPr>
          <w:b/>
          <w:i/>
          <w:sz w:val="22"/>
        </w:rPr>
      </w:pPr>
    </w:p>
    <w:p w14:paraId="0052BD03" w14:textId="77777777" w:rsidR="00071E99" w:rsidRDefault="00406EBA" w:rsidP="00071E99">
      <w:pPr>
        <w:pStyle w:val="CM7"/>
        <w:rPr>
          <w:sz w:val="22"/>
        </w:rPr>
      </w:pPr>
      <w:r>
        <w:rPr>
          <w:b/>
          <w:sz w:val="22"/>
        </w:rPr>
        <w:t>Article X</w:t>
      </w:r>
      <w:r w:rsidR="00071E99">
        <w:rPr>
          <w:b/>
          <w:sz w:val="22"/>
        </w:rPr>
        <w:t xml:space="preserve"> – Method of Amending Constitution:</w:t>
      </w:r>
      <w:r w:rsidR="00071E99">
        <w:rPr>
          <w:sz w:val="22"/>
        </w:rPr>
        <w:t xml:space="preserve"> Proposals, notice, and voting requirements. Proposed amendments should be in writing, should not be acted upon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w:t>
      </w:r>
    </w:p>
    <w:p w14:paraId="0129CBF9" w14:textId="77777777" w:rsidR="00071E99" w:rsidRDefault="00071E99" w:rsidP="00071E99">
      <w:pPr>
        <w:pStyle w:val="CM2"/>
        <w:rPr>
          <w:b/>
          <w:sz w:val="22"/>
        </w:rPr>
      </w:pPr>
    </w:p>
    <w:p w14:paraId="3B82C58F" w14:textId="77777777" w:rsidR="00071E99" w:rsidRDefault="00071E99" w:rsidP="00071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rPr>
          <w:i/>
          <w:sz w:val="22"/>
        </w:rPr>
      </w:pPr>
      <w:r>
        <w:rPr>
          <w:b/>
          <w:sz w:val="22"/>
        </w:rPr>
        <w:tab/>
        <w:t>Article X</w:t>
      </w:r>
      <w:r w:rsidR="00406EBA">
        <w:rPr>
          <w:b/>
          <w:sz w:val="22"/>
        </w:rPr>
        <w:t>I</w:t>
      </w:r>
      <w:r>
        <w:rPr>
          <w:b/>
          <w:sz w:val="22"/>
        </w:rPr>
        <w:t xml:space="preserve"> – Method of Dissolution of Organization:</w:t>
      </w:r>
      <w:r>
        <w:rPr>
          <w:sz w:val="22"/>
        </w:rPr>
        <w:t xml:space="preserve"> Unless lacking in student involvement and/or participation this organization will not provide a method of dissolution at this time.</w:t>
      </w:r>
    </w:p>
    <w:p w14:paraId="22E1C658" w14:textId="77777777" w:rsidR="00071E99" w:rsidRDefault="00071E99" w:rsidP="00071E99">
      <w:pPr>
        <w:pStyle w:val="CM4"/>
        <w:spacing w:after="480"/>
        <w:ind w:right="185" w:hanging="360"/>
        <w:rPr>
          <w:i/>
          <w:sz w:val="22"/>
        </w:rPr>
      </w:pPr>
    </w:p>
    <w:p w14:paraId="4A82F064" w14:textId="77777777" w:rsidR="00071E99" w:rsidRDefault="00071E99" w:rsidP="00071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center"/>
        <w:rPr>
          <w:b/>
          <w:sz w:val="22"/>
        </w:rPr>
      </w:pPr>
    </w:p>
    <w:p w14:paraId="1C4CFEAD" w14:textId="77777777" w:rsidR="00071E99" w:rsidRDefault="00071E99" w:rsidP="00071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rPr>
      </w:pPr>
    </w:p>
    <w:p w14:paraId="50D2FE3A" w14:textId="77777777" w:rsidR="00071E99" w:rsidRDefault="00071E99" w:rsidP="00071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rPr>
      </w:pPr>
    </w:p>
    <w:p w14:paraId="496FC692" w14:textId="77777777" w:rsidR="00071E99" w:rsidRDefault="00071E99" w:rsidP="00071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rPr>
      </w:pPr>
    </w:p>
    <w:p w14:paraId="60219E29" w14:textId="77777777" w:rsidR="00071E99" w:rsidRDefault="00071E99"/>
    <w:sectPr w:rsidR="00071E99" w:rsidSect="00071E99">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99"/>
    <w:rsid w:val="00071E99"/>
    <w:rsid w:val="00087381"/>
    <w:rsid w:val="000F3F69"/>
    <w:rsid w:val="00197933"/>
    <w:rsid w:val="001C24CA"/>
    <w:rsid w:val="00220266"/>
    <w:rsid w:val="00285BBE"/>
    <w:rsid w:val="002916EA"/>
    <w:rsid w:val="002C24DF"/>
    <w:rsid w:val="00406EBA"/>
    <w:rsid w:val="00455C54"/>
    <w:rsid w:val="004B4AA4"/>
    <w:rsid w:val="008F1EF0"/>
    <w:rsid w:val="009762F4"/>
    <w:rsid w:val="00A25E5B"/>
    <w:rsid w:val="00C212E3"/>
    <w:rsid w:val="00C80FC0"/>
    <w:rsid w:val="00CD317D"/>
    <w:rsid w:val="00D50D0E"/>
    <w:rsid w:val="00D71AFC"/>
    <w:rsid w:val="00DF7D45"/>
    <w:rsid w:val="00E013F4"/>
    <w:rsid w:val="00E918B4"/>
    <w:rsid w:val="00ED4F76"/>
    <w:rsid w:val="00F16AE4"/>
    <w:rsid w:val="00F51408"/>
    <w:rsid w:val="00FB4B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A1C2B"/>
  <w15:docId w15:val="{4D285F7A-D202-F74A-96D6-A13D2CD2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71E9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rsid w:val="00071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CM2">
    <w:name w:val="CM2"/>
    <w:basedOn w:val="Normal"/>
    <w:rsid w:val="00071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CM4">
    <w:name w:val="CM4"/>
    <w:basedOn w:val="Normal"/>
    <w:rsid w:val="00071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Default">
    <w:name w:val="Default"/>
    <w:basedOn w:val="Normal"/>
    <w:rsid w:val="00071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131226">
      <w:bodyDiv w:val="1"/>
      <w:marLeft w:val="0"/>
      <w:marRight w:val="0"/>
      <w:marTop w:val="0"/>
      <w:marBottom w:val="0"/>
      <w:divBdr>
        <w:top w:val="none" w:sz="0" w:space="0" w:color="auto"/>
        <w:left w:val="none" w:sz="0" w:space="0" w:color="auto"/>
        <w:bottom w:val="none" w:sz="0" w:space="0" w:color="auto"/>
        <w:right w:val="none" w:sz="0" w:space="0" w:color="auto"/>
      </w:divBdr>
      <w:divsChild>
        <w:div w:id="317151146">
          <w:marLeft w:val="0"/>
          <w:marRight w:val="0"/>
          <w:marTop w:val="0"/>
          <w:marBottom w:val="0"/>
          <w:divBdr>
            <w:top w:val="none" w:sz="0" w:space="0" w:color="auto"/>
            <w:left w:val="none" w:sz="0" w:space="0" w:color="auto"/>
            <w:bottom w:val="none" w:sz="0" w:space="0" w:color="auto"/>
            <w:right w:val="none" w:sz="0" w:space="0" w:color="auto"/>
          </w:divBdr>
        </w:div>
        <w:div w:id="649096558">
          <w:marLeft w:val="0"/>
          <w:marRight w:val="0"/>
          <w:marTop w:val="0"/>
          <w:marBottom w:val="0"/>
          <w:divBdr>
            <w:top w:val="none" w:sz="0" w:space="0" w:color="auto"/>
            <w:left w:val="none" w:sz="0" w:space="0" w:color="auto"/>
            <w:bottom w:val="none" w:sz="0" w:space="0" w:color="auto"/>
            <w:right w:val="none" w:sz="0" w:space="0" w:color="auto"/>
          </w:divBdr>
        </w:div>
        <w:div w:id="835995831">
          <w:marLeft w:val="0"/>
          <w:marRight w:val="0"/>
          <w:marTop w:val="0"/>
          <w:marBottom w:val="0"/>
          <w:divBdr>
            <w:top w:val="none" w:sz="0" w:space="0" w:color="auto"/>
            <w:left w:val="none" w:sz="0" w:space="0" w:color="auto"/>
            <w:bottom w:val="none" w:sz="0" w:space="0" w:color="auto"/>
            <w:right w:val="none" w:sz="0" w:space="0" w:color="auto"/>
          </w:divBdr>
        </w:div>
      </w:divsChild>
    </w:div>
    <w:div w:id="1273826577">
      <w:bodyDiv w:val="1"/>
      <w:marLeft w:val="0"/>
      <w:marRight w:val="0"/>
      <w:marTop w:val="0"/>
      <w:marBottom w:val="0"/>
      <w:divBdr>
        <w:top w:val="none" w:sz="0" w:space="0" w:color="auto"/>
        <w:left w:val="none" w:sz="0" w:space="0" w:color="auto"/>
        <w:bottom w:val="none" w:sz="0" w:space="0" w:color="auto"/>
        <w:right w:val="none" w:sz="0" w:space="0" w:color="auto"/>
      </w:divBdr>
      <w:divsChild>
        <w:div w:id="595556015">
          <w:marLeft w:val="0"/>
          <w:marRight w:val="0"/>
          <w:marTop w:val="0"/>
          <w:marBottom w:val="0"/>
          <w:divBdr>
            <w:top w:val="none" w:sz="0" w:space="0" w:color="auto"/>
            <w:left w:val="none" w:sz="0" w:space="0" w:color="auto"/>
            <w:bottom w:val="none" w:sz="0" w:space="0" w:color="auto"/>
            <w:right w:val="none" w:sz="0" w:space="0" w:color="auto"/>
          </w:divBdr>
        </w:div>
        <w:div w:id="1250194942">
          <w:marLeft w:val="0"/>
          <w:marRight w:val="0"/>
          <w:marTop w:val="0"/>
          <w:marBottom w:val="0"/>
          <w:divBdr>
            <w:top w:val="none" w:sz="0" w:space="0" w:color="auto"/>
            <w:left w:val="none" w:sz="0" w:space="0" w:color="auto"/>
            <w:bottom w:val="none" w:sz="0" w:space="0" w:color="auto"/>
            <w:right w:val="none" w:sz="0" w:space="0" w:color="auto"/>
          </w:divBdr>
        </w:div>
        <w:div w:id="886336334">
          <w:marLeft w:val="0"/>
          <w:marRight w:val="0"/>
          <w:marTop w:val="0"/>
          <w:marBottom w:val="0"/>
          <w:divBdr>
            <w:top w:val="none" w:sz="0" w:space="0" w:color="auto"/>
            <w:left w:val="none" w:sz="0" w:space="0" w:color="auto"/>
            <w:bottom w:val="none" w:sz="0" w:space="0" w:color="auto"/>
            <w:right w:val="none" w:sz="0" w:space="0" w:color="auto"/>
          </w:divBdr>
        </w:div>
        <w:div w:id="1020817919">
          <w:marLeft w:val="0"/>
          <w:marRight w:val="0"/>
          <w:marTop w:val="0"/>
          <w:marBottom w:val="0"/>
          <w:divBdr>
            <w:top w:val="none" w:sz="0" w:space="0" w:color="auto"/>
            <w:left w:val="none" w:sz="0" w:space="0" w:color="auto"/>
            <w:bottom w:val="none" w:sz="0" w:space="0" w:color="auto"/>
            <w:right w:val="none" w:sz="0" w:space="0" w:color="auto"/>
          </w:divBdr>
        </w:div>
        <w:div w:id="1530335669">
          <w:marLeft w:val="0"/>
          <w:marRight w:val="0"/>
          <w:marTop w:val="0"/>
          <w:marBottom w:val="0"/>
          <w:divBdr>
            <w:top w:val="none" w:sz="0" w:space="0" w:color="auto"/>
            <w:left w:val="none" w:sz="0" w:space="0" w:color="auto"/>
            <w:bottom w:val="none" w:sz="0" w:space="0" w:color="auto"/>
            <w:right w:val="none" w:sz="0" w:space="0" w:color="auto"/>
          </w:divBdr>
        </w:div>
      </w:divsChild>
    </w:div>
    <w:div w:id="1386366600">
      <w:bodyDiv w:val="1"/>
      <w:marLeft w:val="0"/>
      <w:marRight w:val="0"/>
      <w:marTop w:val="0"/>
      <w:marBottom w:val="0"/>
      <w:divBdr>
        <w:top w:val="none" w:sz="0" w:space="0" w:color="auto"/>
        <w:left w:val="none" w:sz="0" w:space="0" w:color="auto"/>
        <w:bottom w:val="none" w:sz="0" w:space="0" w:color="auto"/>
        <w:right w:val="none" w:sz="0" w:space="0" w:color="auto"/>
      </w:divBdr>
    </w:div>
    <w:div w:id="1912033660">
      <w:bodyDiv w:val="1"/>
      <w:marLeft w:val="0"/>
      <w:marRight w:val="0"/>
      <w:marTop w:val="0"/>
      <w:marBottom w:val="0"/>
      <w:divBdr>
        <w:top w:val="none" w:sz="0" w:space="0" w:color="auto"/>
        <w:left w:val="none" w:sz="0" w:space="0" w:color="auto"/>
        <w:bottom w:val="none" w:sz="0" w:space="0" w:color="auto"/>
        <w:right w:val="none" w:sz="0" w:space="0" w:color="auto"/>
      </w:divBdr>
      <w:divsChild>
        <w:div w:id="386730033">
          <w:marLeft w:val="0"/>
          <w:marRight w:val="0"/>
          <w:marTop w:val="0"/>
          <w:marBottom w:val="0"/>
          <w:divBdr>
            <w:top w:val="none" w:sz="0" w:space="0" w:color="auto"/>
            <w:left w:val="none" w:sz="0" w:space="0" w:color="auto"/>
            <w:bottom w:val="none" w:sz="0" w:space="0" w:color="auto"/>
            <w:right w:val="none" w:sz="0" w:space="0" w:color="auto"/>
          </w:divBdr>
        </w:div>
        <w:div w:id="1271233498">
          <w:marLeft w:val="0"/>
          <w:marRight w:val="0"/>
          <w:marTop w:val="0"/>
          <w:marBottom w:val="0"/>
          <w:divBdr>
            <w:top w:val="none" w:sz="0" w:space="0" w:color="auto"/>
            <w:left w:val="none" w:sz="0" w:space="0" w:color="auto"/>
            <w:bottom w:val="none" w:sz="0" w:space="0" w:color="auto"/>
            <w:right w:val="none" w:sz="0" w:space="0" w:color="auto"/>
          </w:divBdr>
        </w:div>
        <w:div w:id="2070299081">
          <w:marLeft w:val="0"/>
          <w:marRight w:val="0"/>
          <w:marTop w:val="0"/>
          <w:marBottom w:val="0"/>
          <w:divBdr>
            <w:top w:val="none" w:sz="0" w:space="0" w:color="auto"/>
            <w:left w:val="none" w:sz="0" w:space="0" w:color="auto"/>
            <w:bottom w:val="none" w:sz="0" w:space="0" w:color="auto"/>
            <w:right w:val="none" w:sz="0" w:space="0" w:color="auto"/>
          </w:divBdr>
        </w:div>
        <w:div w:id="1184318762">
          <w:marLeft w:val="0"/>
          <w:marRight w:val="0"/>
          <w:marTop w:val="0"/>
          <w:marBottom w:val="0"/>
          <w:divBdr>
            <w:top w:val="none" w:sz="0" w:space="0" w:color="auto"/>
            <w:left w:val="none" w:sz="0" w:space="0" w:color="auto"/>
            <w:bottom w:val="none" w:sz="0" w:space="0" w:color="auto"/>
            <w:right w:val="none" w:sz="0" w:space="0" w:color="auto"/>
          </w:divBdr>
        </w:div>
      </w:divsChild>
    </w:div>
    <w:div w:id="2110924785">
      <w:bodyDiv w:val="1"/>
      <w:marLeft w:val="0"/>
      <w:marRight w:val="0"/>
      <w:marTop w:val="0"/>
      <w:marBottom w:val="0"/>
      <w:divBdr>
        <w:top w:val="none" w:sz="0" w:space="0" w:color="auto"/>
        <w:left w:val="none" w:sz="0" w:space="0" w:color="auto"/>
        <w:bottom w:val="none" w:sz="0" w:space="0" w:color="auto"/>
        <w:right w:val="none" w:sz="0" w:space="0" w:color="auto"/>
      </w:divBdr>
      <w:divsChild>
        <w:div w:id="932512663">
          <w:marLeft w:val="0"/>
          <w:marRight w:val="0"/>
          <w:marTop w:val="0"/>
          <w:marBottom w:val="0"/>
          <w:divBdr>
            <w:top w:val="none" w:sz="0" w:space="0" w:color="auto"/>
            <w:left w:val="none" w:sz="0" w:space="0" w:color="auto"/>
            <w:bottom w:val="none" w:sz="0" w:space="0" w:color="auto"/>
            <w:right w:val="none" w:sz="0" w:space="0" w:color="auto"/>
          </w:divBdr>
        </w:div>
        <w:div w:id="1064522324">
          <w:marLeft w:val="0"/>
          <w:marRight w:val="0"/>
          <w:marTop w:val="0"/>
          <w:marBottom w:val="0"/>
          <w:divBdr>
            <w:top w:val="none" w:sz="0" w:space="0" w:color="auto"/>
            <w:left w:val="none" w:sz="0" w:space="0" w:color="auto"/>
            <w:bottom w:val="none" w:sz="0" w:space="0" w:color="auto"/>
            <w:right w:val="none" w:sz="0" w:space="0" w:color="auto"/>
          </w:divBdr>
        </w:div>
        <w:div w:id="2116944210">
          <w:marLeft w:val="0"/>
          <w:marRight w:val="0"/>
          <w:marTop w:val="0"/>
          <w:marBottom w:val="0"/>
          <w:divBdr>
            <w:top w:val="none" w:sz="0" w:space="0" w:color="auto"/>
            <w:left w:val="none" w:sz="0" w:space="0" w:color="auto"/>
            <w:bottom w:val="none" w:sz="0" w:space="0" w:color="auto"/>
            <w:right w:val="none" w:sz="0" w:space="0" w:color="auto"/>
          </w:divBdr>
        </w:div>
        <w:div w:id="697508472">
          <w:marLeft w:val="0"/>
          <w:marRight w:val="0"/>
          <w:marTop w:val="0"/>
          <w:marBottom w:val="0"/>
          <w:divBdr>
            <w:top w:val="none" w:sz="0" w:space="0" w:color="auto"/>
            <w:left w:val="none" w:sz="0" w:space="0" w:color="auto"/>
            <w:bottom w:val="none" w:sz="0" w:space="0" w:color="auto"/>
            <w:right w:val="none" w:sz="0" w:space="0" w:color="auto"/>
          </w:divBdr>
        </w:div>
        <w:div w:id="1909337377">
          <w:marLeft w:val="0"/>
          <w:marRight w:val="0"/>
          <w:marTop w:val="0"/>
          <w:marBottom w:val="0"/>
          <w:divBdr>
            <w:top w:val="none" w:sz="0" w:space="0" w:color="auto"/>
            <w:left w:val="none" w:sz="0" w:space="0" w:color="auto"/>
            <w:bottom w:val="none" w:sz="0" w:space="0" w:color="auto"/>
            <w:right w:val="none" w:sz="0" w:space="0" w:color="auto"/>
          </w:divBdr>
        </w:div>
        <w:div w:id="1766071628">
          <w:marLeft w:val="0"/>
          <w:marRight w:val="0"/>
          <w:marTop w:val="0"/>
          <w:marBottom w:val="0"/>
          <w:divBdr>
            <w:top w:val="none" w:sz="0" w:space="0" w:color="auto"/>
            <w:left w:val="none" w:sz="0" w:space="0" w:color="auto"/>
            <w:bottom w:val="none" w:sz="0" w:space="0" w:color="auto"/>
            <w:right w:val="none" w:sz="0" w:space="0" w:color="auto"/>
          </w:divBdr>
        </w:div>
        <w:div w:id="19134641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Zorko</dc:creator>
  <cp:lastModifiedBy>McCurdy, Derek S.</cp:lastModifiedBy>
  <cp:revision>2</cp:revision>
  <dcterms:created xsi:type="dcterms:W3CDTF">2019-08-20T15:04:00Z</dcterms:created>
  <dcterms:modified xsi:type="dcterms:W3CDTF">2019-08-20T15:04:00Z</dcterms:modified>
</cp:coreProperties>
</file>