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3E8" w:rsidRDefault="005933E8" w:rsidP="005933E8">
      <w:pPr>
        <w:jc w:val="center"/>
      </w:pPr>
      <w:r>
        <w:t>CONSTITUTION</w:t>
      </w:r>
    </w:p>
    <w:p w:rsidR="005933E8" w:rsidRDefault="005933E8" w:rsidP="005933E8">
      <w:r>
        <w:t>Pertaining to the Veterinary Anesthesia and Pain Management Club at The Ohio State University.</w:t>
      </w:r>
    </w:p>
    <w:p w:rsidR="005933E8" w:rsidRDefault="005933E8" w:rsidP="005933E8"/>
    <w:p w:rsidR="009F2D0D" w:rsidRDefault="009F2D0D" w:rsidP="005933E8"/>
    <w:p w:rsidR="00804DAC" w:rsidRPr="00804DAC" w:rsidRDefault="00804DAC" w:rsidP="00804DAC">
      <w:pPr>
        <w:rPr>
          <w:b/>
        </w:rPr>
      </w:pPr>
      <w:r w:rsidRPr="00804DAC">
        <w:rPr>
          <w:b/>
        </w:rPr>
        <w:t xml:space="preserve">Article l - Name, Purpose, and Non-Discrimination Policy of the Organization. </w:t>
      </w:r>
    </w:p>
    <w:p w:rsidR="00804DAC" w:rsidRDefault="00804DAC" w:rsidP="00804DAC"/>
    <w:p w:rsidR="00804DAC" w:rsidRDefault="00804DAC" w:rsidP="00804DAC">
      <w:r>
        <w:t>Section 1:  Name</w:t>
      </w:r>
      <w:r w:rsidR="00361DD0">
        <w:t xml:space="preserve"> of Organization</w:t>
      </w:r>
    </w:p>
    <w:p w:rsidR="00804DAC" w:rsidRDefault="00804DAC" w:rsidP="00804DAC">
      <w:r w:rsidRPr="00804DAC">
        <w:t>The name of the organization shall be the Veterinary Anesthesia and Pain Management Club at The Ohio State University, hereafter referred to as “VAPMC.”</w:t>
      </w:r>
    </w:p>
    <w:p w:rsidR="00804DAC" w:rsidRDefault="00804DAC" w:rsidP="00804DAC"/>
    <w:p w:rsidR="00804DAC" w:rsidRDefault="00804DAC" w:rsidP="00804DAC">
      <w:r>
        <w:t>Section 2: Purpose</w:t>
      </w:r>
    </w:p>
    <w:p w:rsidR="00804DAC" w:rsidRDefault="00492A8D" w:rsidP="00804DAC">
      <w:r>
        <w:t>Veterinary Anesthesia and Pain Management Club at The Ohio State University</w:t>
      </w:r>
      <w:r w:rsidRPr="00492A8D">
        <w:t xml:space="preserve"> is intended to provide introductory material and supplemental information to students enrolled in the College of </w:t>
      </w:r>
      <w:r w:rsidR="004128D9" w:rsidRPr="00492A8D">
        <w:t>Veterinary</w:t>
      </w:r>
      <w:r w:rsidRPr="00492A8D">
        <w:t xml:space="preserve"> Medicine</w:t>
      </w:r>
      <w:r w:rsidR="00713D39">
        <w:t>, and any other students at The Ohio State University that have an interest in the subject area</w:t>
      </w:r>
      <w:r w:rsidRPr="00492A8D">
        <w:t xml:space="preserve">. The organization will present supplemental lunch lectures on </w:t>
      </w:r>
      <w:r w:rsidR="008123C6">
        <w:t>subjects relevant to veterinary a</w:t>
      </w:r>
      <w:r w:rsidRPr="00492A8D">
        <w:t xml:space="preserve">nesthesiology and topics in pain management. The club will also host wet-labs for members to attend. The wet labs will allow </w:t>
      </w:r>
      <w:r w:rsidR="008123C6">
        <w:t>members</w:t>
      </w:r>
      <w:r w:rsidRPr="00492A8D">
        <w:t xml:space="preserve"> to gain hands on experience with animal models and cadavers prior to their clinical year at the </w:t>
      </w:r>
      <w:r w:rsidR="008123C6">
        <w:t>College of Veterinary Medicine.</w:t>
      </w:r>
    </w:p>
    <w:p w:rsidR="008123C6" w:rsidRDefault="008123C6" w:rsidP="00804DAC"/>
    <w:p w:rsidR="00ED3EE1" w:rsidRDefault="00804DAC" w:rsidP="00804DAC">
      <w:r>
        <w:t>Section 3 - Non-Discrimination Policy</w:t>
      </w:r>
    </w:p>
    <w:p w:rsidR="00804DAC" w:rsidRDefault="00804DAC" w:rsidP="00804DAC">
      <w: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rsidR="00804DAC" w:rsidRDefault="00804DAC" w:rsidP="005933E8">
      <w:r>
        <w:t>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1248E2" w:rsidRDefault="001248E2" w:rsidP="001248E2">
      <w: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1248E2" w:rsidRDefault="001248E2" w:rsidP="001248E2">
      <w:r>
        <w:t>As a student organization at The Ohio State University, The Veterinary Anesthesia and Pain Management Club, expects its members to conduct themselves in a manner that maintains an environment free from sexual misconduct. All members are responsible for adhering to University Policy 1.15, which can be found here: https://hr.osu.edu/public/documents/policy/policy115.pdf.</w:t>
      </w:r>
    </w:p>
    <w:p w:rsidR="00ED3EE1" w:rsidRDefault="001248E2" w:rsidP="005933E8">
      <w:r>
        <w:t xml:space="preserve">If you or someone you know has been sexually harassed or assaulted, you may find the appropriate resources at http://titleIX.osu.edu or by contacting the Ohio State Title IX Coordinator at </w:t>
      </w:r>
      <w:hyperlink r:id="rId5" w:history="1">
        <w:r w:rsidR="00AA6092" w:rsidRPr="0089037A">
          <w:rPr>
            <w:rStyle w:val="Hyperlink"/>
          </w:rPr>
          <w:t>titleIX@osu.edu</w:t>
        </w:r>
      </w:hyperlink>
      <w:r>
        <w:t>.</w:t>
      </w:r>
    </w:p>
    <w:p w:rsidR="00AA6092" w:rsidRDefault="00AA6092" w:rsidP="005933E8"/>
    <w:p w:rsidR="00AA6092" w:rsidRPr="004531F5" w:rsidRDefault="00AA6092" w:rsidP="00AA6092">
      <w:pPr>
        <w:rPr>
          <w:b/>
        </w:rPr>
      </w:pPr>
      <w:r w:rsidRPr="004531F5">
        <w:rPr>
          <w:b/>
        </w:rPr>
        <w:t xml:space="preserve">Article II - Membership: </w:t>
      </w:r>
    </w:p>
    <w:p w:rsidR="00E92289" w:rsidRDefault="00AA6092" w:rsidP="00AA6092">
      <w:r>
        <w:t>Qualifications and categories of membership</w:t>
      </w:r>
      <w:r w:rsidR="00E92289">
        <w:t xml:space="preserve"> will be discussed in this article</w:t>
      </w:r>
      <w:r>
        <w:t>.</w:t>
      </w:r>
    </w:p>
    <w:p w:rsidR="00E92289" w:rsidRDefault="00E92289" w:rsidP="00AA6092"/>
    <w:p w:rsidR="00E92289" w:rsidRDefault="00E92289" w:rsidP="00AA6092">
      <w:r>
        <w:t>Section I: Qualifications for Membership</w:t>
      </w:r>
    </w:p>
    <w:p w:rsidR="00096DA0" w:rsidRDefault="001C2A9B" w:rsidP="00AA6092">
      <w:r>
        <w:t>Students that are available for full time membership to the V</w:t>
      </w:r>
      <w:r w:rsidR="00F74073">
        <w:t>APMC include all full time students of veterinary medicine at The Ohio State University College of Veterinary Medicine or any other student at The Ohio State University that</w:t>
      </w:r>
      <w:r w:rsidR="00096DA0">
        <w:t xml:space="preserve"> is also full time and dues paying. </w:t>
      </w:r>
    </w:p>
    <w:p w:rsidR="00F43F1B" w:rsidRDefault="00F43F1B" w:rsidP="00AA6092"/>
    <w:p w:rsidR="00F43F1B" w:rsidRDefault="00F43F1B" w:rsidP="00AA6092">
      <w:r>
        <w:t>Section</w:t>
      </w:r>
      <w:r w:rsidR="00B271E8">
        <w:t xml:space="preserve"> II: Categories of Membership</w:t>
      </w:r>
    </w:p>
    <w:p w:rsidR="00B271E8" w:rsidRDefault="00B271E8" w:rsidP="00AA6092"/>
    <w:p w:rsidR="00AA6092" w:rsidRDefault="00AA6092" w:rsidP="00AA6092">
      <w:r>
        <w:t>The</w:t>
      </w:r>
      <w:r w:rsidR="00222B3C">
        <w:t xml:space="preserve"> VAPMC’s </w:t>
      </w:r>
      <w:r>
        <w:t xml:space="preserve"> voting membership </w:t>
      </w:r>
      <w:r w:rsidR="00222B3C">
        <w:t>is</w:t>
      </w:r>
      <w:r>
        <w:t xml:space="preserve"> limited to currently enrolled Ohio State students.  Other non- student members, such as faculty, alumni, professionals</w:t>
      </w:r>
      <w:r w:rsidR="00186B26">
        <w:t>, etc.</w:t>
      </w:r>
      <w:r>
        <w:t xml:space="preserve"> may become members, but only as non-voting associate or honorary members</w:t>
      </w:r>
      <w:r w:rsidR="00186B26">
        <w:t xml:space="preserve"> per The Ohio State University policy.</w:t>
      </w:r>
    </w:p>
    <w:p w:rsidR="00AA6092" w:rsidRDefault="00AA6092" w:rsidP="00AA6092">
      <w:r>
        <w:t xml:space="preserve">For educational and leadership development reasons, student organizations are to be student initiated, student lead, and student run. Please refer to the Guidelines for Student Organizations for more information at https://activities.osu.edu/involvement/student_organizations/resources.  </w:t>
      </w:r>
    </w:p>
    <w:p w:rsidR="00096DA0" w:rsidRDefault="00096DA0" w:rsidP="00AA6092"/>
    <w:p w:rsidR="00096DA0" w:rsidRDefault="00096DA0" w:rsidP="00AA6092">
      <w:r>
        <w:t xml:space="preserve">Section III: </w:t>
      </w:r>
      <w:r w:rsidR="00526AE4">
        <w:t>Cost of Dues</w:t>
      </w:r>
    </w:p>
    <w:p w:rsidR="00526AE4" w:rsidRDefault="00526AE4" w:rsidP="00AA6092">
      <w:r>
        <w:t>The cost for dues will be determined unanimously on a yearly basis by the current executive board in an amount not to exceed $40 per year. Payment of dues in full is required to attend lectures and labs, unless the executive board determine</w:t>
      </w:r>
      <w:r w:rsidR="0017505B">
        <w:t>s otherwise.</w:t>
      </w:r>
    </w:p>
    <w:p w:rsidR="00DA1469" w:rsidRDefault="00DA1469" w:rsidP="00AA6092"/>
    <w:p w:rsidR="00DA1469" w:rsidRPr="007778B9" w:rsidRDefault="00DA1469" w:rsidP="00DA1469">
      <w:pPr>
        <w:rPr>
          <w:b/>
        </w:rPr>
      </w:pPr>
      <w:r w:rsidRPr="007778B9">
        <w:rPr>
          <w:b/>
        </w:rPr>
        <w:t>Article III  – Methods for Removing Members and Executive Officers</w:t>
      </w:r>
    </w:p>
    <w:p w:rsidR="00C56C67" w:rsidRDefault="007778B9" w:rsidP="00DA1469">
      <w:r>
        <w:t>This article will discuss the method and criteria for the removal of members and executive officers, if the need arises.</w:t>
      </w:r>
    </w:p>
    <w:p w:rsidR="007778B9" w:rsidRDefault="007778B9" w:rsidP="00DA1469"/>
    <w:p w:rsidR="00C56C67" w:rsidRDefault="00DA1469" w:rsidP="00DA1469">
      <w:r>
        <w:t>Section I:</w:t>
      </w:r>
      <w:r w:rsidR="00C56C67">
        <w:t xml:space="preserve"> Criteria</w:t>
      </w:r>
      <w:r w:rsidR="00D27AD6">
        <w:t xml:space="preserve"> and Method</w:t>
      </w:r>
      <w:r w:rsidR="00C56C67">
        <w:t xml:space="preserve"> for Removal</w:t>
      </w:r>
      <w:r w:rsidR="00661FEF">
        <w:t xml:space="preserve"> of Members</w:t>
      </w:r>
    </w:p>
    <w:p w:rsidR="00661FEF" w:rsidRDefault="00DA1469" w:rsidP="00C56C67">
      <w: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w:t>
      </w:r>
      <w:r w:rsidR="00661FEF">
        <w:t xml:space="preserve"> approval by</w:t>
      </w:r>
      <w:r>
        <w:t xml:space="preserve"> the organization’s advisor. </w:t>
      </w:r>
    </w:p>
    <w:p w:rsidR="00661FEF" w:rsidRDefault="00661FEF" w:rsidP="00C56C67"/>
    <w:p w:rsidR="00661FEF" w:rsidRDefault="00661FEF" w:rsidP="00C56C67">
      <w:r>
        <w:t xml:space="preserve">Section II: Criteria </w:t>
      </w:r>
      <w:r w:rsidR="00D27AD6">
        <w:t xml:space="preserve">and Method </w:t>
      </w:r>
      <w:r>
        <w:t>for Removal of Executive Officers and Leadership</w:t>
      </w:r>
    </w:p>
    <w:p w:rsidR="000F7026" w:rsidRDefault="00DA1469" w:rsidP="00C56C67">
      <w:r>
        <w:t>Any elected officer of the chapter may be removed from their position for cause. Cause for removal includes, but is not limited to:</w:t>
      </w:r>
    </w:p>
    <w:p w:rsidR="00D1642D" w:rsidRDefault="00D1642D" w:rsidP="000F7026">
      <w:pPr>
        <w:pStyle w:val="ListParagraph"/>
        <w:numPr>
          <w:ilvl w:val="0"/>
          <w:numId w:val="2"/>
        </w:numPr>
      </w:pPr>
      <w:r>
        <w:t>V</w:t>
      </w:r>
      <w:r w:rsidR="00DA1469">
        <w:t>iolation of the constitution or by-laws</w:t>
      </w:r>
    </w:p>
    <w:p w:rsidR="00D1642D" w:rsidRDefault="00D1642D" w:rsidP="000F7026">
      <w:pPr>
        <w:pStyle w:val="ListParagraph"/>
        <w:numPr>
          <w:ilvl w:val="0"/>
          <w:numId w:val="2"/>
        </w:numPr>
      </w:pPr>
      <w:r>
        <w:t>F</w:t>
      </w:r>
      <w:r w:rsidR="00DA1469">
        <w:t>ailure to perform duties</w:t>
      </w:r>
    </w:p>
    <w:p w:rsidR="00D27AD6" w:rsidRDefault="00D1642D" w:rsidP="000F7026">
      <w:pPr>
        <w:pStyle w:val="ListParagraph"/>
        <w:numPr>
          <w:ilvl w:val="0"/>
          <w:numId w:val="2"/>
        </w:numPr>
      </w:pPr>
      <w:r>
        <w:t>A</w:t>
      </w:r>
      <w:r w:rsidR="00DA1469">
        <w:t xml:space="preserve">ny behavior that is detrimental to advancing the purpose of this organization, including violations of the Student Code of Conduct, university policy, or federal, state, or local laws. </w:t>
      </w:r>
    </w:p>
    <w:p w:rsidR="00DA1469" w:rsidRDefault="00DA1469" w:rsidP="00D27AD6">
      <w:r>
        <w:t>The Executive Committee may act for removal upon a two-thirds affirmative vote of the executive board in consultation with the organization’s advisor.</w:t>
      </w:r>
    </w:p>
    <w:p w:rsidR="00DA1469" w:rsidRDefault="00DA1469" w:rsidP="00AA6092">
      <w:r>
        <w:t>In the event that the reason for member removal is protected by the Family Educational Rights and Privacy Act (FERPA) or cannot otherwise be shared with members (e.g., while an investigation is pending)</w:t>
      </w:r>
      <w:r w:rsidR="002166D9">
        <w:t xml:space="preserve">, </w:t>
      </w:r>
      <w:r>
        <w:t>the executive board, in consultation with the organization’s advisor, may vote to temporarily suspend a member or executive officer.</w:t>
      </w:r>
    </w:p>
    <w:p w:rsidR="006D1F9E" w:rsidRDefault="006D1F9E" w:rsidP="00AA6092"/>
    <w:p w:rsidR="006D1F9E" w:rsidRPr="007778B9" w:rsidRDefault="006D1F9E" w:rsidP="006D1F9E">
      <w:pPr>
        <w:rPr>
          <w:b/>
        </w:rPr>
      </w:pPr>
      <w:r w:rsidRPr="007778B9">
        <w:rPr>
          <w:b/>
        </w:rPr>
        <w:t>Article IV - Organization Leadership</w:t>
      </w:r>
    </w:p>
    <w:p w:rsidR="006D1F9E" w:rsidRDefault="006D1F9E" w:rsidP="006D1F9E">
      <w:r>
        <w:t xml:space="preserve">This Article will discuss titles, terms of office, type of selection, and duties of the leaders. </w:t>
      </w:r>
    </w:p>
    <w:p w:rsidR="006D1F9E" w:rsidRDefault="006D1F9E" w:rsidP="006D1F9E"/>
    <w:p w:rsidR="00031CA2" w:rsidRDefault="00031CA2" w:rsidP="00031B8D">
      <w:r>
        <w:t>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w:t>
      </w:r>
    </w:p>
    <w:p w:rsidR="00031CA2" w:rsidRDefault="00031CA2" w:rsidP="006D1F9E"/>
    <w:p w:rsidR="00031CA2" w:rsidRDefault="00031CA2" w:rsidP="006D1F9E"/>
    <w:p w:rsidR="00031CA2" w:rsidRDefault="006D1F9E" w:rsidP="006D1F9E">
      <w:r>
        <w:lastRenderedPageBreak/>
        <w:t>Section I: Required leadership positions</w:t>
      </w:r>
    </w:p>
    <w:p w:rsidR="006D1F9E" w:rsidRDefault="00E66F31" w:rsidP="00195469">
      <w:r>
        <w:t xml:space="preserve">Required leadership positions include </w:t>
      </w:r>
      <w:r w:rsidR="00195469">
        <w:t xml:space="preserve">President, </w:t>
      </w:r>
      <w:r w:rsidR="006D1F9E">
        <w:t>Secondary Leader</w:t>
      </w:r>
      <w:r w:rsidR="00195469">
        <w:t xml:space="preserve"> in the form of Vice President or Co-President, </w:t>
      </w:r>
      <w:r w:rsidR="006D1F9E">
        <w:t>Treasurer</w:t>
      </w:r>
      <w:r w:rsidR="00BE1F6F">
        <w:t>, Review Chair</w:t>
      </w:r>
      <w:r w:rsidR="006D1F9E">
        <w:t xml:space="preserve"> </w:t>
      </w:r>
      <w:r w:rsidR="00195469">
        <w:t xml:space="preserve"> and </w:t>
      </w:r>
      <w:r w:rsidR="006D1F9E">
        <w:t>Advisor</w:t>
      </w:r>
      <w:r w:rsidR="00195469">
        <w:t xml:space="preserve">. </w:t>
      </w:r>
    </w:p>
    <w:p w:rsidR="00BE1F6F" w:rsidRDefault="00BE1F6F" w:rsidP="00195469"/>
    <w:p w:rsidR="00BE1F6F" w:rsidRDefault="00BE1F6F" w:rsidP="00195469">
      <w:r>
        <w:t xml:space="preserve">Section II:  </w:t>
      </w:r>
      <w:r w:rsidR="0094064F">
        <w:t>Eligibility of Leadership</w:t>
      </w:r>
    </w:p>
    <w:p w:rsidR="00BE1F6F" w:rsidRDefault="0094064F" w:rsidP="00195469">
      <w:proofErr w:type="spellStart"/>
      <w:r>
        <w:t xml:space="preserve">The </w:t>
      </w:r>
      <w:proofErr w:type="spellEnd"/>
      <w:r w:rsidR="00BE1F6F">
        <w:t xml:space="preserve">President, Secondary Leader in the form of Vice President or Co-President, Treasurer, </w:t>
      </w:r>
      <w:r>
        <w:t xml:space="preserve">and </w:t>
      </w:r>
      <w:r w:rsidR="00BE1F6F">
        <w:t>Review Chair</w:t>
      </w:r>
      <w:r>
        <w:t xml:space="preserve"> shall be a first, second, or third year student</w:t>
      </w:r>
      <w:r w:rsidR="00E93679">
        <w:t xml:space="preserve"> at the College of Veterinary Medicine and must remain</w:t>
      </w:r>
      <w:r>
        <w:t xml:space="preserve"> in </w:t>
      </w:r>
      <w:r w:rsidR="00E93679">
        <w:t>good standing with both the university and VAPMC.</w:t>
      </w:r>
      <w:r w:rsidR="000D2AF9">
        <w:t xml:space="preserve"> The Advisor </w:t>
      </w:r>
      <w:r w:rsidR="007A05E2">
        <w:t>eligibility will be discussed in Article VIII.</w:t>
      </w:r>
    </w:p>
    <w:p w:rsidR="00031CA2" w:rsidRDefault="00031CA2" w:rsidP="006D1F9E"/>
    <w:p w:rsidR="005A484A" w:rsidRDefault="005A484A" w:rsidP="006D1F9E">
      <w:r>
        <w:t>Section II: Length of Term of Leadership</w:t>
      </w:r>
    </w:p>
    <w:p w:rsidR="005A484A" w:rsidRDefault="004531F5" w:rsidP="006D1F9E">
      <w:r>
        <w:t>Each leadership will hold it’s position for the length of one year from the date of elections held in the spring of each academic year.</w:t>
      </w:r>
    </w:p>
    <w:p w:rsidR="00361DD0" w:rsidRDefault="00361DD0" w:rsidP="006D1F9E"/>
    <w:p w:rsidR="00361DD0" w:rsidRDefault="00361DD0" w:rsidP="006D1F9E">
      <w:r>
        <w:t>Section I</w:t>
      </w:r>
      <w:r w:rsidR="00420859">
        <w:t>II</w:t>
      </w:r>
      <w:r>
        <w:t>: Description of Leadership Positions</w:t>
      </w:r>
    </w:p>
    <w:p w:rsidR="00361DD0" w:rsidRDefault="00361DD0" w:rsidP="006D1F9E">
      <w:r>
        <w:t>The president and secondary leader are in charge of overseeing the club</w:t>
      </w:r>
      <w:r w:rsidR="00D83F7B">
        <w:t xml:space="preserve"> and all positions</w:t>
      </w:r>
      <w:r>
        <w:t xml:space="preserve">. They will be required to attend any necessary trainings dictated by the university as well as the management of </w:t>
      </w:r>
      <w:r w:rsidR="00473AF0">
        <w:t>organization paperwork.</w:t>
      </w:r>
    </w:p>
    <w:p w:rsidR="00361DD0" w:rsidRDefault="00361DD0" w:rsidP="006D1F9E">
      <w:r>
        <w:t>The Secretary will be in charge of all contact with group members via email</w:t>
      </w:r>
      <w:r w:rsidR="00473AF0">
        <w:t xml:space="preserve"> regarding lectures, labs, and other pertinent communications.</w:t>
      </w:r>
    </w:p>
    <w:p w:rsidR="00361DD0" w:rsidRDefault="00361DD0" w:rsidP="006D1F9E">
      <w:r>
        <w:t xml:space="preserve">The Treasurer will be responsible for management of all funds for the group, including management  and applications of university funding. </w:t>
      </w:r>
      <w:r w:rsidR="0036364D">
        <w:t>Attendance</w:t>
      </w:r>
      <w:r>
        <w:t xml:space="preserve"> of any required trainings is also required. </w:t>
      </w:r>
    </w:p>
    <w:p w:rsidR="00473AF0" w:rsidRDefault="00473AF0" w:rsidP="006D1F9E">
      <w:r>
        <w:t>The Review Chair will</w:t>
      </w:r>
      <w:r w:rsidR="0036364D">
        <w:t xml:space="preserve"> be responsible for creating surveys and contacting group members via email regarding feedback for each and every lab and lecture hosted by the VAPMC.</w:t>
      </w:r>
    </w:p>
    <w:p w:rsidR="005A484A" w:rsidRDefault="00473AF0" w:rsidP="006D1F9E">
      <w:r>
        <w:t>The Advi</w:t>
      </w:r>
      <w:r w:rsidR="0036364D">
        <w:t xml:space="preserve">sor </w:t>
      </w:r>
      <w:r w:rsidR="007A05E2">
        <w:t>responsibilities will be discussed in Article VIII.</w:t>
      </w:r>
    </w:p>
    <w:p w:rsidR="005A484A" w:rsidRDefault="005A484A" w:rsidP="006D1F9E"/>
    <w:p w:rsidR="00886C86" w:rsidRPr="00D7200F" w:rsidRDefault="006D1F9E" w:rsidP="00AA6092">
      <w:pPr>
        <w:rPr>
          <w:b/>
        </w:rPr>
      </w:pPr>
      <w:r w:rsidRPr="00D7200F">
        <w:rPr>
          <w:b/>
        </w:rPr>
        <w:t xml:space="preserve">Article V- Election of Organization Leadership </w:t>
      </w:r>
    </w:p>
    <w:p w:rsidR="00886C86" w:rsidRDefault="00886C86" w:rsidP="00AA6092"/>
    <w:p w:rsidR="00886C86" w:rsidRDefault="00886C86" w:rsidP="00AA6092">
      <w:r>
        <w:t>Section I: Election Process</w:t>
      </w:r>
    </w:p>
    <w:p w:rsidR="00886C86" w:rsidRDefault="00886C86" w:rsidP="00031B8D">
      <w:r>
        <w:t>All leadership positions</w:t>
      </w:r>
      <w:r>
        <w:t>, except Advisor,</w:t>
      </w:r>
      <w:r>
        <w:t xml:space="preserve"> shall be elected via popular vote by members of VAPMC present at each election or by absentee ballot if requested by members that cannot attend. Elections for leadership positions will be held in the spring of each academic year. </w:t>
      </w:r>
    </w:p>
    <w:p w:rsidR="00886C86" w:rsidRDefault="00886C86" w:rsidP="00031B8D">
      <w:r>
        <w:t>The first year of leadership is exempt from voting and may remain in their positions for the following year as long as each officer elects to remain in their position. This is due to the initial process and timeline of founding the club.</w:t>
      </w:r>
    </w:p>
    <w:p w:rsidR="00C0178A" w:rsidRDefault="00C0178A" w:rsidP="00031B8D"/>
    <w:p w:rsidR="00C0178A" w:rsidRPr="00D7200F" w:rsidRDefault="00C0178A" w:rsidP="00031B8D">
      <w:pPr>
        <w:rPr>
          <w:b/>
        </w:rPr>
      </w:pPr>
      <w:r w:rsidRPr="00D7200F">
        <w:rPr>
          <w:b/>
        </w:rPr>
        <w:t>Article VI - Executive Committee</w:t>
      </w:r>
    </w:p>
    <w:p w:rsidR="00C0178A" w:rsidRDefault="00C0178A" w:rsidP="00031B8D"/>
    <w:p w:rsidR="00C0178A" w:rsidRDefault="00C0178A" w:rsidP="00031B8D">
      <w:r>
        <w:t>Section I: Executive Committee Composition</w:t>
      </w:r>
    </w:p>
    <w:p w:rsidR="00886C86" w:rsidRDefault="00C0178A" w:rsidP="00AA6092">
      <w:r w:rsidRPr="00C0178A">
        <w:t xml:space="preserve">The Executive Committee represents the general membership, conducts business of the organization between general meetings of the membership, and reports its actions at the general meetings of the membership. </w:t>
      </w:r>
      <w:r w:rsidR="00F927A0">
        <w:t>T</w:t>
      </w:r>
      <w:r w:rsidRPr="00C0178A">
        <w:t xml:space="preserve">his Committee is </w:t>
      </w:r>
      <w:r w:rsidR="00F927A0">
        <w:t xml:space="preserve">to be </w:t>
      </w:r>
      <w:r w:rsidRPr="00C0178A">
        <w:t>comprised of the organization leaders</w:t>
      </w:r>
      <w:r w:rsidR="00F927A0">
        <w:t>hip positions.</w:t>
      </w:r>
    </w:p>
    <w:p w:rsidR="00D7200F" w:rsidRDefault="00D7200F" w:rsidP="00AA6092"/>
    <w:p w:rsidR="00D7200F" w:rsidRPr="007A05E2" w:rsidRDefault="00D7200F" w:rsidP="00AA6092">
      <w:pPr>
        <w:rPr>
          <w:b/>
        </w:rPr>
      </w:pPr>
      <w:r w:rsidRPr="007A05E2">
        <w:rPr>
          <w:b/>
        </w:rPr>
        <w:t>Article VII - Standing Committees</w:t>
      </w:r>
    </w:p>
    <w:p w:rsidR="00F927A0" w:rsidRDefault="00F927A0" w:rsidP="00AA6092"/>
    <w:p w:rsidR="001F32EE" w:rsidRDefault="001F32EE" w:rsidP="00AA6092">
      <w:r>
        <w:t>Section I: Need for Standing Committees</w:t>
      </w:r>
    </w:p>
    <w:p w:rsidR="001F32EE" w:rsidRDefault="001F32EE" w:rsidP="00AA6092">
      <w:r>
        <w:lastRenderedPageBreak/>
        <w:t>The need for any Standing Committees will be determined by the executive committee as the first year of club activity progresses. If a need is determined, the Standing Committee will</w:t>
      </w:r>
      <w:r w:rsidR="00147EB9">
        <w:t xml:space="preserve"> consist of members of the VAPMC that express interest and desire to obtain a larger role in the VAPMC.</w:t>
      </w:r>
    </w:p>
    <w:p w:rsidR="001F32EE" w:rsidRDefault="001F32EE" w:rsidP="00AA6092"/>
    <w:p w:rsidR="007A05E2" w:rsidRPr="00F33B26" w:rsidRDefault="007A05E2" w:rsidP="00AA6092">
      <w:pPr>
        <w:rPr>
          <w:b/>
        </w:rPr>
      </w:pPr>
      <w:r w:rsidRPr="00F33B26">
        <w:rPr>
          <w:b/>
        </w:rPr>
        <w:t>Article VIII  – Advisors</w:t>
      </w:r>
    </w:p>
    <w:p w:rsidR="007A05E2" w:rsidRDefault="007A05E2" w:rsidP="00AA6092"/>
    <w:p w:rsidR="007A05E2" w:rsidRDefault="007A05E2" w:rsidP="00AA6092">
      <w:r>
        <w:t>Section I:</w:t>
      </w:r>
      <w:r w:rsidRPr="007A05E2">
        <w:t xml:space="preserve"> Qualification Criteria</w:t>
      </w:r>
    </w:p>
    <w:p w:rsidR="001F32EE" w:rsidRDefault="007A05E2" w:rsidP="00AA6092">
      <w:r w:rsidRPr="007A05E2">
        <w:t xml:space="preserve">Advisors of </w:t>
      </w:r>
      <w:r w:rsidR="00961593">
        <w:t xml:space="preserve">all </w:t>
      </w:r>
      <w:r w:rsidRPr="007A05E2">
        <w:t xml:space="preserve">student organizations </w:t>
      </w:r>
      <w:r w:rsidR="00961593">
        <w:t xml:space="preserve">at the University </w:t>
      </w:r>
      <w:r w:rsidRPr="007A05E2">
        <w:t xml:space="preserve">must be full-time members of the University faculty or Administrative &amp; Professional staff.  If a person is serving as an advisor who is not a member of the above classifications, a co-advisor must be chosen who is a member of these University classifications.  </w:t>
      </w:r>
      <w:r w:rsidR="00961593">
        <w:t xml:space="preserve">The Advisor of the VAPMC must be a member of the Anesthesia Department at the College of Veterinary Medicine and be willing and able to </w:t>
      </w:r>
      <w:r w:rsidR="0090541B">
        <w:t>be an Advisor for the club.</w:t>
      </w:r>
    </w:p>
    <w:p w:rsidR="00F33B26" w:rsidRDefault="00F33B26" w:rsidP="00AA6092"/>
    <w:p w:rsidR="00F33B26" w:rsidRDefault="00F33B26" w:rsidP="00AA6092">
      <w:r>
        <w:t>Section II: Responsibility of Advisors</w:t>
      </w:r>
    </w:p>
    <w:p w:rsidR="00F33B26" w:rsidRDefault="00F33B26" w:rsidP="00AA6092"/>
    <w:p w:rsidR="00F33B26" w:rsidRDefault="00F33B26" w:rsidP="00F33B26">
      <w:r w:rsidRPr="00F33B26">
        <w:rPr>
          <w:b/>
        </w:rPr>
        <w:t>Article XI  – Method of Amending Constitution</w:t>
      </w:r>
    </w:p>
    <w:p w:rsidR="00F33B26" w:rsidRDefault="00F33B26" w:rsidP="00AA6092"/>
    <w:p w:rsidR="00F33B26" w:rsidRDefault="00342CD8" w:rsidP="00AA6092">
      <w:r>
        <w:t>Section I: Methods of Amendment</w:t>
      </w:r>
    </w:p>
    <w:p w:rsidR="00961593" w:rsidRDefault="00F33B26" w:rsidP="00AA6092">
      <w: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w:t>
      </w:r>
    </w:p>
    <w:p w:rsidR="00F33B26" w:rsidRDefault="00F33B26" w:rsidP="005933E8"/>
    <w:p w:rsidR="00F33B26" w:rsidRPr="00342CD8" w:rsidRDefault="00342CD8" w:rsidP="005933E8">
      <w:pPr>
        <w:rPr>
          <w:b/>
        </w:rPr>
      </w:pPr>
      <w:r w:rsidRPr="00342CD8">
        <w:rPr>
          <w:b/>
        </w:rPr>
        <w:t>Article XII – Dissolution of Organization</w:t>
      </w:r>
    </w:p>
    <w:p w:rsidR="00F33B26" w:rsidRDefault="00F33B26" w:rsidP="005933E8"/>
    <w:p w:rsidR="00DB20ED" w:rsidRDefault="00DB20ED" w:rsidP="005933E8">
      <w:r>
        <w:t>Section I: Allotment of Funding</w:t>
      </w:r>
    </w:p>
    <w:p w:rsidR="00DB20ED" w:rsidRDefault="00DB20ED" w:rsidP="005933E8">
      <w:r>
        <w:t xml:space="preserve">If the VAPMC </w:t>
      </w:r>
      <w:r w:rsidR="00FD187F">
        <w:t>no longer becomes active at the university as a club and cannot obtain enough members or funding to continue, all funding will be distributed to other newly forming clubs at the College of Veterinary Medicine that are in the process of being founded or first year o</w:t>
      </w:r>
      <w:r w:rsidR="00FD1B23">
        <w:t>f activity. To be eligible to receive the remaining funding  from the VAPMC,</w:t>
      </w:r>
      <w:r w:rsidR="006E212B">
        <w:t xml:space="preserve"> the club to receive funding must be in the process of registering with the university or registered with the university. </w:t>
      </w:r>
      <w:r w:rsidR="002A21CA">
        <w:t>Distribution of remaining funds is up to the current years officers.</w:t>
      </w:r>
    </w:p>
    <w:p w:rsidR="0088741B" w:rsidRDefault="0088741B" w:rsidP="005933E8"/>
    <w:p w:rsidR="0088741B" w:rsidRDefault="0088741B" w:rsidP="005933E8"/>
    <w:p w:rsidR="0088741B" w:rsidRDefault="0088741B" w:rsidP="005933E8"/>
    <w:p w:rsidR="0088741B" w:rsidRDefault="0088741B" w:rsidP="00031B8D">
      <w:r>
        <w:t>Article  – Objectives WHERE TO INCLUDE THIS?</w:t>
      </w:r>
    </w:p>
    <w:p w:rsidR="0088741B" w:rsidRDefault="0088741B" w:rsidP="00031B8D">
      <w:r>
        <w:t xml:space="preserve">The objectives of the VAPMC are as follows: </w:t>
      </w:r>
    </w:p>
    <w:p w:rsidR="0088741B" w:rsidRDefault="0088741B" w:rsidP="00031B8D"/>
    <w:p w:rsidR="0088741B" w:rsidRDefault="0088741B" w:rsidP="00031B8D">
      <w:r>
        <w:t xml:space="preserve">Section 1.        </w:t>
      </w:r>
    </w:p>
    <w:p w:rsidR="0088741B" w:rsidRDefault="0088741B" w:rsidP="00031B8D">
      <w:r>
        <w:t>To promote the awareness of the specialty of veterinary anesthesia and pain management to the students of veterinary medicine at the Ohio State University College of Veterinary Medicine, as well as all students at the Ohio State University that have an interest.</w:t>
      </w:r>
    </w:p>
    <w:p w:rsidR="0088741B" w:rsidRDefault="0088741B" w:rsidP="00031B8D"/>
    <w:p w:rsidR="0088741B" w:rsidRDefault="0088741B" w:rsidP="00031B8D">
      <w:r>
        <w:t xml:space="preserve">Section 2.        </w:t>
      </w:r>
    </w:p>
    <w:p w:rsidR="0088741B" w:rsidRDefault="0088741B" w:rsidP="00031B8D">
      <w:r>
        <w:lastRenderedPageBreak/>
        <w:t>To promote and provide opportunities for the advancement of knowledge and skill in the practice of veterinary anesthesia and pain management at the Ohio State University College of Veterinary Medicine.</w:t>
      </w:r>
    </w:p>
    <w:p w:rsidR="0088741B" w:rsidRDefault="0088741B" w:rsidP="00031B8D"/>
    <w:p w:rsidR="0088741B" w:rsidRDefault="0088741B" w:rsidP="00031B8D">
      <w:r>
        <w:t xml:space="preserve">Section 3.       </w:t>
      </w:r>
    </w:p>
    <w:p w:rsidR="0088741B" w:rsidRDefault="0088741B" w:rsidP="00031B8D">
      <w:r>
        <w:t>To make available information about opportunities to work in the field of veterinary medicine to our members.</w:t>
      </w:r>
    </w:p>
    <w:p w:rsidR="0088741B" w:rsidRDefault="0088741B" w:rsidP="00031B8D"/>
    <w:p w:rsidR="0088741B" w:rsidRDefault="0088741B" w:rsidP="00031B8D">
      <w:r>
        <w:t xml:space="preserve">Section 4.        </w:t>
      </w:r>
    </w:p>
    <w:p w:rsidR="0088741B" w:rsidRDefault="0088741B" w:rsidP="00031B8D">
      <w:r>
        <w:t>To provide a platform where veterinary medical students and faculty can</w:t>
      </w:r>
    </w:p>
    <w:p w:rsidR="0088741B" w:rsidRDefault="0088741B" w:rsidP="00031B8D">
      <w:r>
        <w:t xml:space="preserve">interact openly, particularly in regards to the topic of veterinary anesthesia and pain management. </w:t>
      </w:r>
    </w:p>
    <w:p w:rsidR="0088741B" w:rsidRDefault="0088741B" w:rsidP="00031B8D"/>
    <w:p w:rsidR="0088741B" w:rsidRDefault="0088741B" w:rsidP="00031B8D"/>
    <w:p w:rsidR="0088741B" w:rsidRDefault="0088741B" w:rsidP="00031B8D"/>
    <w:p w:rsidR="0088741B" w:rsidRDefault="0088741B" w:rsidP="005933E8">
      <w:bookmarkStart w:id="0" w:name="_GoBack"/>
      <w:bookmarkEnd w:id="0"/>
    </w:p>
    <w:sectPr w:rsidR="00887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F6EA0"/>
    <w:multiLevelType w:val="hybridMultilevel"/>
    <w:tmpl w:val="9F480E6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F5F2C"/>
    <w:multiLevelType w:val="hybridMultilevel"/>
    <w:tmpl w:val="BB02AC3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A48A5"/>
    <w:multiLevelType w:val="hybridMultilevel"/>
    <w:tmpl w:val="3D6CB5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E8"/>
    <w:rsid w:val="00031CA2"/>
    <w:rsid w:val="00096DA0"/>
    <w:rsid w:val="000D2AF9"/>
    <w:rsid w:val="000F7026"/>
    <w:rsid w:val="001248E2"/>
    <w:rsid w:val="00147EB9"/>
    <w:rsid w:val="0017505B"/>
    <w:rsid w:val="00186B26"/>
    <w:rsid w:val="00195469"/>
    <w:rsid w:val="001C2A9B"/>
    <w:rsid w:val="001F32EE"/>
    <w:rsid w:val="002166D9"/>
    <w:rsid w:val="00222B3C"/>
    <w:rsid w:val="002A21CA"/>
    <w:rsid w:val="00342CD8"/>
    <w:rsid w:val="00361DD0"/>
    <w:rsid w:val="0036364D"/>
    <w:rsid w:val="003A44DC"/>
    <w:rsid w:val="003C06D6"/>
    <w:rsid w:val="00403DC7"/>
    <w:rsid w:val="004128D9"/>
    <w:rsid w:val="00420859"/>
    <w:rsid w:val="004531F5"/>
    <w:rsid w:val="00473AF0"/>
    <w:rsid w:val="00492A8D"/>
    <w:rsid w:val="00526AE4"/>
    <w:rsid w:val="005933E8"/>
    <w:rsid w:val="005A484A"/>
    <w:rsid w:val="00661FEF"/>
    <w:rsid w:val="006655B8"/>
    <w:rsid w:val="006D1F9E"/>
    <w:rsid w:val="006E212B"/>
    <w:rsid w:val="00713D39"/>
    <w:rsid w:val="007274EB"/>
    <w:rsid w:val="007778B9"/>
    <w:rsid w:val="007A05E2"/>
    <w:rsid w:val="007E417E"/>
    <w:rsid w:val="00804DAC"/>
    <w:rsid w:val="008123C6"/>
    <w:rsid w:val="008206E0"/>
    <w:rsid w:val="00840A2F"/>
    <w:rsid w:val="00886C86"/>
    <w:rsid w:val="0088741B"/>
    <w:rsid w:val="0090541B"/>
    <w:rsid w:val="0094064F"/>
    <w:rsid w:val="00961593"/>
    <w:rsid w:val="009D0B99"/>
    <w:rsid w:val="009F2D0D"/>
    <w:rsid w:val="00A33F54"/>
    <w:rsid w:val="00AA6092"/>
    <w:rsid w:val="00AA7000"/>
    <w:rsid w:val="00AD4EBD"/>
    <w:rsid w:val="00B271E8"/>
    <w:rsid w:val="00BE1F6F"/>
    <w:rsid w:val="00C0178A"/>
    <w:rsid w:val="00C31FD6"/>
    <w:rsid w:val="00C56C67"/>
    <w:rsid w:val="00D1642D"/>
    <w:rsid w:val="00D27AD6"/>
    <w:rsid w:val="00D7200F"/>
    <w:rsid w:val="00D83F7B"/>
    <w:rsid w:val="00DA1469"/>
    <w:rsid w:val="00DA5FEC"/>
    <w:rsid w:val="00DB20ED"/>
    <w:rsid w:val="00E66F31"/>
    <w:rsid w:val="00E92289"/>
    <w:rsid w:val="00E93679"/>
    <w:rsid w:val="00ED3EE1"/>
    <w:rsid w:val="00F33B26"/>
    <w:rsid w:val="00F43F1B"/>
    <w:rsid w:val="00F74073"/>
    <w:rsid w:val="00F927A0"/>
    <w:rsid w:val="00FD187F"/>
    <w:rsid w:val="00FD1B23"/>
    <w:rsid w:val="00FE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67CE1"/>
  <w15:chartTrackingRefBased/>
  <w15:docId w15:val="{5AF17351-8621-7E4A-A8B6-026CE93E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092"/>
    <w:rPr>
      <w:color w:val="0563C1" w:themeColor="hyperlink"/>
      <w:u w:val="single"/>
    </w:rPr>
  </w:style>
  <w:style w:type="character" w:styleId="UnresolvedMention">
    <w:name w:val="Unresolved Mention"/>
    <w:basedOn w:val="DefaultParagraphFont"/>
    <w:uiPriority w:val="99"/>
    <w:semiHidden/>
    <w:unhideWhenUsed/>
    <w:rsid w:val="00AA6092"/>
    <w:rPr>
      <w:color w:val="605E5C"/>
      <w:shd w:val="clear" w:color="auto" w:fill="E1DFDD"/>
    </w:rPr>
  </w:style>
  <w:style w:type="paragraph" w:styleId="ListParagraph">
    <w:name w:val="List Paragraph"/>
    <w:basedOn w:val="Normal"/>
    <w:uiPriority w:val="34"/>
    <w:qFormat/>
    <w:rsid w:val="00C5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Wallinger, Jessica N.</dc:creator>
  <cp:keywords/>
  <dc:description/>
  <cp:lastModifiedBy>Wallinger, Jessica N.</cp:lastModifiedBy>
  <cp:revision>3</cp:revision>
  <dcterms:created xsi:type="dcterms:W3CDTF">2018-11-14T14:30:00Z</dcterms:created>
  <dcterms:modified xsi:type="dcterms:W3CDTF">2018-11-14T14:32:00Z</dcterms:modified>
</cp:coreProperties>
</file>