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CE90A" w14:textId="77777777" w:rsidR="00DD3EAF" w:rsidRDefault="007E6935">
      <w:pPr>
        <w:pStyle w:val="Title"/>
      </w:pPr>
      <w:r>
        <w:t>Constitution</w:t>
      </w:r>
    </w:p>
    <w:p w14:paraId="45F4FEEC" w14:textId="77777777" w:rsidR="00DD3EAF" w:rsidRDefault="007E6935">
      <w:r>
        <w:t xml:space="preserve">Article I-Name, Purpose, and Non-Discrimination Policy of the Organization </w:t>
      </w:r>
    </w:p>
    <w:p w14:paraId="62E478DA" w14:textId="77777777" w:rsidR="00DD3EAF" w:rsidRDefault="007E6935">
      <w:r>
        <w:t>Section I</w:t>
      </w:r>
    </w:p>
    <w:p w14:paraId="71FD2A38" w14:textId="77777777" w:rsidR="00DD3EAF" w:rsidRDefault="007E6935">
      <w:r>
        <w:tab/>
        <w:t>The name of the organization is the Masked Literature Club</w:t>
      </w:r>
    </w:p>
    <w:p w14:paraId="18499D2F" w14:textId="77777777" w:rsidR="00DD3EAF" w:rsidRDefault="007E6935">
      <w:r>
        <w:t>Section II</w:t>
      </w:r>
    </w:p>
    <w:p w14:paraId="5B1FCAD8" w14:textId="3BA1E4F5" w:rsidR="00DD3EAF" w:rsidRDefault="007E6935">
      <w:r>
        <w:tab/>
        <w:t xml:space="preserve">The purpose of the organization is to </w:t>
      </w:r>
      <w:r w:rsidR="003C37AD" w:rsidRPr="003C37AD">
        <w:t>Create a comfortable and relaxed environment for members to read, share and build a connecting network</w:t>
      </w:r>
      <w:r w:rsidR="003C37AD">
        <w:t xml:space="preserve"> </w:t>
      </w:r>
      <w:r>
        <w:t>for students who love detective literature and let more students explore detective literature.</w:t>
      </w:r>
    </w:p>
    <w:p w14:paraId="6DB5B834" w14:textId="77777777" w:rsidR="00DD3EAF" w:rsidRDefault="007E6935">
      <w:r>
        <w:t>Section III</w:t>
      </w:r>
    </w:p>
    <w:p w14:paraId="6F6886C4" w14:textId="77777777" w:rsidR="007E6935" w:rsidRDefault="007E6935" w:rsidP="007E6935">
      <w:pPr>
        <w:ind w:firstLine="720"/>
      </w:pPr>
      <w:r>
        <w:t xml:space="preserve">The organization shall not discriminate against any for the reason of identity, race, sex, sex orientation, nationality and religious belief. </w:t>
      </w:r>
    </w:p>
    <w:p w14:paraId="1807125A" w14:textId="77777777" w:rsidR="00DD3EAF" w:rsidRDefault="007E6935" w:rsidP="007E6935">
      <w:r>
        <w:t>Article II-Membership: qualification and categories of membership</w:t>
      </w:r>
    </w:p>
    <w:p w14:paraId="6257D7FE" w14:textId="77777777" w:rsidR="00DD3EAF" w:rsidRDefault="007E6935">
      <w:r>
        <w:tab/>
        <w:t>All currently enrolled undergraduate and graduate students, affiliates and staff of the Ohio State University have right to become members of the club.</w:t>
      </w:r>
    </w:p>
    <w:p w14:paraId="5F06082F" w14:textId="77777777" w:rsidR="00DD3EAF" w:rsidRDefault="00DD3EAF"/>
    <w:p w14:paraId="0574D5E9" w14:textId="77777777" w:rsidR="00DD3EAF" w:rsidRDefault="007E6935">
      <w:r>
        <w:t>Article XX - Qualifications for voting rights</w:t>
      </w:r>
    </w:p>
    <w:p w14:paraId="6E3EEF28" w14:textId="77777777" w:rsidR="00DD3EAF" w:rsidRDefault="007E6935">
      <w:r>
        <w:tab/>
        <w:t>In order to enjoy full voting rights, an individual must be a member of the club AND a currently enrolled student. Examples of individuals who are encouraged can become members but do not have the rights to vote include faculty, alumni and professionals. These individuals are considered “non-voting members”.</w:t>
      </w:r>
    </w:p>
    <w:p w14:paraId="7F69D57A" w14:textId="77777777" w:rsidR="00DD3EAF" w:rsidRDefault="00DD3EAF"/>
    <w:p w14:paraId="1A2FA494" w14:textId="77777777" w:rsidR="00DD3EAF" w:rsidRDefault="007E6935">
      <w:r>
        <w:t>Article III-Organization leadership</w:t>
      </w:r>
    </w:p>
    <w:p w14:paraId="30C993F7" w14:textId="77777777" w:rsidR="00DD3EAF" w:rsidRDefault="007E6935">
      <w:r>
        <w:tab/>
        <w:t>The organization leadership represents the executive board and general membership of the organization. The presidents, vice president, and treasurer are elected by the all membership. The presidents appoint other officers. President, with vice president as an assistant, organizes activates, appoints officers, and maintain the harmony within the organization. The treasurer is responsible for the budget of the organization, applying for organization fee and performing other fiscal duty.</w:t>
      </w:r>
    </w:p>
    <w:p w14:paraId="403E282C" w14:textId="77777777" w:rsidR="00DD3EAF" w:rsidRDefault="00DD3EAF"/>
    <w:p w14:paraId="2B97F7BA" w14:textId="77777777" w:rsidR="00DD3EAF" w:rsidRDefault="007E6935">
      <w:r>
        <w:t xml:space="preserve">Article VI – Method of Selecting and/or Removing Officers and Members </w:t>
      </w:r>
    </w:p>
    <w:p w14:paraId="000768F3" w14:textId="2BA10572" w:rsidR="00DD3EAF" w:rsidRDefault="007E6935">
      <w:r>
        <w:t xml:space="preserve">The officers and the admission of membership must be approved by the executive board. All members should obey the constitution of the organization and the university, respect and maintain good relationship with others. If any member </w:t>
      </w:r>
      <w:r w:rsidR="00601325">
        <w:t>disobeys</w:t>
      </w:r>
      <w:r>
        <w:t xml:space="preserve"> the constitution or by-law or disturb the life of other, the member could be removed from the organization by the consent of 2/3 of total member.</w:t>
      </w:r>
    </w:p>
    <w:p w14:paraId="3751E59B" w14:textId="77777777" w:rsidR="00DD3EAF" w:rsidRDefault="00DD3EAF"/>
    <w:p w14:paraId="5BE22F0B" w14:textId="77777777" w:rsidR="00DD3EAF" w:rsidRDefault="007E6935">
      <w:r>
        <w:t>Article VII – Advisor: Qualification Criteria</w:t>
      </w:r>
    </w:p>
    <w:p w14:paraId="0F33A845" w14:textId="77777777" w:rsidR="00DD3EAF" w:rsidRDefault="007E6935">
      <w:r>
        <w:t>Advisors of student organizations must be members of the University faculty or Administrative &amp; Professional staff. The advisor of the organization should guide the development of the organization, oversee the justice and fairness of the organization and help maintain the organization.</w:t>
      </w:r>
    </w:p>
    <w:p w14:paraId="4BCB086D" w14:textId="77777777" w:rsidR="00DD3EAF" w:rsidRDefault="00DD3EAF"/>
    <w:p w14:paraId="470F21A0" w14:textId="77777777" w:rsidR="00DD3EAF" w:rsidRDefault="007E6935">
      <w:r>
        <w:t>Article VII-Meeting of the Organization</w:t>
      </w:r>
    </w:p>
    <w:p w14:paraId="2A89E3C6" w14:textId="55816595" w:rsidR="00DD3EAF" w:rsidRDefault="007E6935">
      <w:r>
        <w:t xml:space="preserve">Half of the meetings per </w:t>
      </w:r>
      <w:r w:rsidR="003C37AD">
        <w:t>semester are</w:t>
      </w:r>
      <w:r>
        <w:t xml:space="preserve"> required to become a member or to maintain a regular membership.</w:t>
      </w:r>
    </w:p>
    <w:p w14:paraId="06F3E4F2" w14:textId="77777777" w:rsidR="00DD3EAF" w:rsidRDefault="00DD3EAF"/>
    <w:p w14:paraId="55A2CC5D" w14:textId="77777777" w:rsidR="00DD3EAF" w:rsidRDefault="007E6935">
      <w:r>
        <w:t>Article IX-Method of Amending Constitution</w:t>
      </w:r>
    </w:p>
    <w:p w14:paraId="6186EB51" w14:textId="77777777" w:rsidR="00DD3EAF" w:rsidRDefault="007E6935">
      <w:r>
        <w:t xml:space="preserve">Amendment(s) should be proposed by any club members, be approved by the executive </w:t>
      </w:r>
      <w:proofErr w:type="gramStart"/>
      <w:r>
        <w:t>board ,</w:t>
      </w:r>
      <w:proofErr w:type="gramEnd"/>
      <w:r>
        <w:t xml:space="preserve"> be read in the general meeting, after which the amendment(s) should be voted upon in the next meeting. Approval should require at least two-thirds of voting members present and there must be at least 70% of member presented in the meeting in which constitution is amended.</w:t>
      </w:r>
    </w:p>
    <w:p w14:paraId="0FFE72F9" w14:textId="77777777" w:rsidR="00DD3EAF" w:rsidRDefault="00DD3EAF"/>
    <w:p w14:paraId="2F8D6731" w14:textId="77777777" w:rsidR="00DD3EAF" w:rsidRDefault="007E6935">
      <w:r>
        <w:t>Article X-Method of Dissolution of Organization</w:t>
      </w:r>
    </w:p>
    <w:p w14:paraId="5EBC8722" w14:textId="77777777" w:rsidR="00DD3EAF" w:rsidRDefault="007E6935">
      <w:r>
        <w:t>Should the debt of the organization be beyond the amount that it can pay off in 12 months, the organization would be dissolved.</w:t>
      </w:r>
    </w:p>
    <w:p w14:paraId="0199165F" w14:textId="77777777" w:rsidR="00DD3EAF" w:rsidRDefault="00DD3EAF"/>
    <w:p w14:paraId="68FBE704" w14:textId="77777777" w:rsidR="00DD3EAF" w:rsidRDefault="007E6935">
      <w:r>
        <w:t>Article XI-Executive Board</w:t>
      </w:r>
    </w:p>
    <w:p w14:paraId="22DA809D" w14:textId="77777777" w:rsidR="00DD3EAF" w:rsidRDefault="007E6935">
      <w:r>
        <w:t xml:space="preserve">Executive Board constitutes president, vice-president, treasurer, language organizers and any member approved by the former executive board. Admission or removal of a new member to the executive board need ⅔ of vote within the executive board and approval of the president. </w:t>
      </w:r>
    </w:p>
    <w:p w14:paraId="3384C527" w14:textId="77777777" w:rsidR="00DD3EAF" w:rsidRDefault="00DD3EAF"/>
    <w:p w14:paraId="078C32E7" w14:textId="77777777" w:rsidR="00DD3EAF" w:rsidRDefault="007E6935">
      <w:pPr>
        <w:pStyle w:val="Title"/>
      </w:pPr>
      <w:r>
        <w:t>By-Laws</w:t>
      </w:r>
    </w:p>
    <w:p w14:paraId="28897135" w14:textId="77777777" w:rsidR="00DD3EAF" w:rsidRDefault="007E6935">
      <w:r>
        <w:t>Article 1-Parlimentary Authority</w:t>
      </w:r>
    </w:p>
    <w:p w14:paraId="3BC8B4F4" w14:textId="77777777" w:rsidR="00DD3EAF" w:rsidRDefault="007E6935">
      <w:r>
        <w:t>The rules contained in Robert’s Rule of Order shall govern the organization in all cases to which they are applicable, and in which they are not inconsistent with the by-laws of this organization.</w:t>
      </w:r>
    </w:p>
    <w:p w14:paraId="1DD2BF0C" w14:textId="77777777" w:rsidR="00DD3EAF" w:rsidRDefault="00DD3EAF"/>
    <w:p w14:paraId="38F7F0FF" w14:textId="77777777" w:rsidR="00DD3EAF" w:rsidRDefault="007E6935">
      <w:r>
        <w:t>Articles II-Membership</w:t>
      </w:r>
    </w:p>
    <w:p w14:paraId="1AE544F9" w14:textId="77777777" w:rsidR="00DD3EAF" w:rsidRDefault="007E6935">
      <w:r>
        <w:t>Anyone who has attended three consecutive meetings will automatically become a member. Any member who has missed three consecutive meetings without notifying a person on the executive board will automatically lose membership. The executive board can rule at any time to accept a new member. These decisions must be made in accordance with Robert’s Rule of Order.</w:t>
      </w:r>
    </w:p>
    <w:p w14:paraId="6893D23B" w14:textId="77777777" w:rsidR="00DD3EAF" w:rsidRDefault="00DD3EAF"/>
    <w:p w14:paraId="09F5101B" w14:textId="77777777" w:rsidR="00DD3EAF" w:rsidRDefault="00DD3EAF"/>
    <w:p w14:paraId="19779A27" w14:textId="77777777" w:rsidR="00DD3EAF" w:rsidRDefault="007E6935">
      <w:r>
        <w:t>Articles III-Election/Appointment of Government Leadership</w:t>
      </w:r>
    </w:p>
    <w:p w14:paraId="1C618271" w14:textId="73EC8257" w:rsidR="00DD3EAF" w:rsidRDefault="007E6935">
      <w:r>
        <w:t xml:space="preserve">A person who is a member and/or has a position on the executive board has right to resign from his/her position. In order to do that, the person must give a warning at least one week before the date he/she wants to be dismissed. If a current president, vice-president, treasurer or language </w:t>
      </w:r>
      <w:r w:rsidR="00601325">
        <w:t>organizer</w:t>
      </w:r>
      <w:r>
        <w:t xml:space="preserve"> choose to resign, an election should be held to elect a new person into the vacant position. All members have right to be </w:t>
      </w:r>
      <w:r>
        <w:lastRenderedPageBreak/>
        <w:t>nominated for the position and to be elected to it, as well as to vote on candidates that are not themselves.</w:t>
      </w:r>
    </w:p>
    <w:p w14:paraId="63D5EC56" w14:textId="77777777" w:rsidR="00DD3EAF" w:rsidRDefault="00DD3EAF"/>
    <w:p w14:paraId="20D87D6E" w14:textId="3854FEA0" w:rsidR="00DD3EAF" w:rsidRDefault="007E6935">
      <w:r>
        <w:t>President and vice president shall be elected if current president or vice president leaves. Any other member</w:t>
      </w:r>
      <w:r w:rsidR="00601325">
        <w:t>s</w:t>
      </w:r>
      <w:r>
        <w:t xml:space="preserve"> </w:t>
      </w:r>
      <w:r w:rsidR="00601325">
        <w:t>can</w:t>
      </w:r>
      <w:r>
        <w:t xml:space="preserve"> be appointed by the president and approved by the executive committee if any vice-president, treasurer and language organizer </w:t>
      </w:r>
      <w:r w:rsidR="00601325">
        <w:t>leave</w:t>
      </w:r>
      <w:r>
        <w:t xml:space="preserve"> his or her position within the semester.</w:t>
      </w:r>
    </w:p>
    <w:p w14:paraId="2C50A4CD" w14:textId="77777777" w:rsidR="00DD3EAF" w:rsidRDefault="00DD3EAF"/>
    <w:p w14:paraId="2CCF1D06" w14:textId="77777777" w:rsidR="00DD3EAF" w:rsidRDefault="007E6935">
      <w:r>
        <w:t xml:space="preserve"> Article IV-Executive Board</w:t>
      </w:r>
    </w:p>
    <w:p w14:paraId="20992CC6" w14:textId="46679957" w:rsidR="00DD3EAF" w:rsidRDefault="007E6935">
      <w:r>
        <w:t>Executive board has the responsibility of planning activities for the members, managing assets, managing membership</w:t>
      </w:r>
      <w:r w:rsidR="00601325">
        <w:t xml:space="preserve">, managing schedule, and managing meeting hall. </w:t>
      </w:r>
    </w:p>
    <w:p w14:paraId="2F57673F" w14:textId="77777777" w:rsidR="00DD3EAF" w:rsidRDefault="00DD3EAF"/>
    <w:p w14:paraId="4720A205" w14:textId="77777777" w:rsidR="00DD3EAF" w:rsidRDefault="007E6935">
      <w:r>
        <w:t>Article VI-Advisor/Advisory Board Responsibilities</w:t>
      </w:r>
    </w:p>
    <w:p w14:paraId="49F47441" w14:textId="77777777" w:rsidR="00DD3EAF" w:rsidRDefault="007E6935">
      <w:r>
        <w:t>Advisor should guide the executive board in conducting the activities, attend at least one meeting per semester, and give general advice to the executive board.</w:t>
      </w:r>
    </w:p>
    <w:p w14:paraId="421CC4AB" w14:textId="77777777" w:rsidR="00DD3EAF" w:rsidRDefault="00DD3EAF"/>
    <w:p w14:paraId="64B1B2E7" w14:textId="77777777" w:rsidR="00DD3EAF" w:rsidRDefault="007E6935">
      <w:r>
        <w:t>Article VII-Meeting Requirement</w:t>
      </w:r>
    </w:p>
    <w:p w14:paraId="10293F82" w14:textId="77777777" w:rsidR="00DD3EAF" w:rsidRDefault="007E6935">
      <w:r>
        <w:t>70% of member attendance is required to make decisions through voting except amending By-laws.</w:t>
      </w:r>
    </w:p>
    <w:p w14:paraId="19760DCF" w14:textId="77777777" w:rsidR="00DD3EAF" w:rsidRDefault="00DD3EAF"/>
    <w:p w14:paraId="60FC7EC9" w14:textId="77777777" w:rsidR="00DD3EAF" w:rsidRDefault="007E6935">
      <w:r>
        <w:t>Article VIII-Method of Amending By-Laws</w:t>
      </w:r>
    </w:p>
    <w:p w14:paraId="5198D4E3" w14:textId="41F4EEFF" w:rsidR="00DD3EAF" w:rsidRDefault="007E6935">
      <w:bookmarkStart w:id="0" w:name="h.gjdgxs" w:colFirst="0" w:colLast="0"/>
      <w:bookmarkEnd w:id="0"/>
      <w:r>
        <w:t>Amendments should be proposed by the member(s), and be approved by the executive group before be read in the general meeting in which voting should be taken. Approval should require at least two-thirds of voting members present and there must be at least 50% of member</w:t>
      </w:r>
      <w:r w:rsidR="00601325">
        <w:t>s</w:t>
      </w:r>
      <w:r>
        <w:t xml:space="preserve"> present in the meeting in which constitution is amended.</w:t>
      </w:r>
    </w:p>
    <w:p w14:paraId="6F2BE992" w14:textId="77777777" w:rsidR="00DD3EAF" w:rsidRDefault="00DD3EAF"/>
    <w:p w14:paraId="02AC6F78" w14:textId="77777777" w:rsidR="00DD3EAF" w:rsidRDefault="007E6935">
      <w:r>
        <w:t>Article IX - Other Rules &amp; Policies</w:t>
      </w:r>
    </w:p>
    <w:p w14:paraId="2C3CF196" w14:textId="05762F1D" w:rsidR="00DD3EAF" w:rsidRDefault="007E6935">
      <w:r>
        <w:t xml:space="preserve">All rules stated in Club Communication Policy document apply unless amended in accordance with Article </w:t>
      </w:r>
      <w:r w:rsidR="00601325">
        <w:t>XX</w:t>
      </w:r>
      <w:r>
        <w:t xml:space="preserve"> of this constitution. </w:t>
      </w:r>
      <w:r w:rsidR="00E9092D">
        <w:t xml:space="preserve">All members should follow the rule of the security of OSU and law of Ohio State. </w:t>
      </w:r>
      <w:bookmarkStart w:id="1" w:name="_GoBack"/>
      <w:bookmarkEnd w:id="1"/>
    </w:p>
    <w:sectPr w:rsidR="00DD3EA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7659" w14:textId="77777777" w:rsidR="00773E9D" w:rsidRDefault="00773E9D" w:rsidP="003C37AD">
      <w:r>
        <w:separator/>
      </w:r>
    </w:p>
  </w:endnote>
  <w:endnote w:type="continuationSeparator" w:id="0">
    <w:p w14:paraId="6C43E114" w14:textId="77777777" w:rsidR="00773E9D" w:rsidRDefault="00773E9D" w:rsidP="003C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85ED" w14:textId="77777777" w:rsidR="003C37AD" w:rsidRDefault="003C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ED29" w14:textId="77777777" w:rsidR="003C37AD" w:rsidRDefault="003C3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586D" w14:textId="77777777" w:rsidR="003C37AD" w:rsidRDefault="003C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B3D5D" w14:textId="77777777" w:rsidR="00773E9D" w:rsidRDefault="00773E9D" w:rsidP="003C37AD">
      <w:r>
        <w:separator/>
      </w:r>
    </w:p>
  </w:footnote>
  <w:footnote w:type="continuationSeparator" w:id="0">
    <w:p w14:paraId="36D878B3" w14:textId="77777777" w:rsidR="00773E9D" w:rsidRDefault="00773E9D" w:rsidP="003C3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4D2B" w14:textId="77777777" w:rsidR="003C37AD" w:rsidRDefault="003C3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8663" w14:textId="77777777" w:rsidR="003C37AD" w:rsidRDefault="003C3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FDB3" w14:textId="77777777" w:rsidR="003C37AD" w:rsidRDefault="003C37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3EAF"/>
    <w:rsid w:val="003C37AD"/>
    <w:rsid w:val="00601325"/>
    <w:rsid w:val="00773E9D"/>
    <w:rsid w:val="007E6935"/>
    <w:rsid w:val="00DD3EAF"/>
    <w:rsid w:val="00E9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88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jc w:val="center"/>
    </w:pPr>
    <w:rPr>
      <w:rFonts w:ascii="Calibri" w:eastAsia="Calibri" w:hAnsi="Calibri" w:cs="Calibri"/>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C37AD"/>
    <w:pPr>
      <w:tabs>
        <w:tab w:val="center" w:pos="4680"/>
        <w:tab w:val="right" w:pos="9360"/>
      </w:tabs>
    </w:pPr>
  </w:style>
  <w:style w:type="character" w:customStyle="1" w:styleId="HeaderChar">
    <w:name w:val="Header Char"/>
    <w:basedOn w:val="DefaultParagraphFont"/>
    <w:link w:val="Header"/>
    <w:uiPriority w:val="99"/>
    <w:rsid w:val="003C37AD"/>
  </w:style>
  <w:style w:type="paragraph" w:styleId="Footer">
    <w:name w:val="footer"/>
    <w:basedOn w:val="Normal"/>
    <w:link w:val="FooterChar"/>
    <w:uiPriority w:val="99"/>
    <w:unhideWhenUsed/>
    <w:rsid w:val="003C37AD"/>
    <w:pPr>
      <w:tabs>
        <w:tab w:val="center" w:pos="4680"/>
        <w:tab w:val="right" w:pos="9360"/>
      </w:tabs>
    </w:pPr>
  </w:style>
  <w:style w:type="character" w:customStyle="1" w:styleId="FooterChar">
    <w:name w:val="Footer Char"/>
    <w:basedOn w:val="DefaultParagraphFont"/>
    <w:link w:val="Footer"/>
    <w:uiPriority w:val="99"/>
    <w:rsid w:val="003C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Junpan Zhang</cp:lastModifiedBy>
  <cp:revision>5</cp:revision>
  <dcterms:created xsi:type="dcterms:W3CDTF">2017-08-20T03:47:00Z</dcterms:created>
  <dcterms:modified xsi:type="dcterms:W3CDTF">2018-10-18T23:25:00Z</dcterms:modified>
</cp:coreProperties>
</file>