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1D3189" w14:textId="77777777" w:rsidR="00211965" w:rsidRDefault="00FF6EF1">
      <w:pPr>
        <w:pStyle w:val="Title"/>
        <w:jc w:val="center"/>
        <w:rPr>
          <w:b w:val="0"/>
          <w:color w:val="000000"/>
          <w:sz w:val="20"/>
          <w:szCs w:val="20"/>
        </w:rPr>
      </w:pPr>
      <w:bookmarkStart w:id="0" w:name="_k40qn6c22kcn" w:colFirst="0" w:colLast="0"/>
      <w:bookmarkEnd w:id="0"/>
      <w:r>
        <w:rPr>
          <w:sz w:val="36"/>
          <w:szCs w:val="36"/>
        </w:rPr>
        <w:t>Constitutio</w:t>
      </w:r>
      <w:bookmarkStart w:id="1" w:name="_GoBack"/>
      <w:bookmarkEnd w:id="1"/>
      <w:r>
        <w:rPr>
          <w:sz w:val="36"/>
          <w:szCs w:val="36"/>
        </w:rPr>
        <w:t>n of the Asian Americ</w:t>
      </w:r>
      <w:r>
        <w:rPr>
          <w:sz w:val="36"/>
          <w:szCs w:val="36"/>
        </w:rPr>
        <w:t xml:space="preserve">an Association at </w:t>
      </w:r>
      <w:r>
        <w:rPr>
          <w:sz w:val="36"/>
          <w:szCs w:val="36"/>
        </w:rPr>
        <w:br/>
        <w:t>the Ohio State University</w:t>
      </w:r>
    </w:p>
    <w:p w14:paraId="2702265E" w14:textId="77777777" w:rsidR="00211965" w:rsidRDefault="00FF6EF1">
      <w:pPr>
        <w:pStyle w:val="Heading1"/>
      </w:pPr>
      <w:bookmarkStart w:id="2" w:name="_3vfx8g118kmy" w:colFirst="0" w:colLast="0"/>
      <w:bookmarkEnd w:id="2"/>
      <w:r>
        <w:t xml:space="preserve">Article I.  </w:t>
      </w:r>
      <w:r>
        <w:tab/>
        <w:t>Name, Purpose, and Non-Discriminatory Policy</w:t>
      </w:r>
    </w:p>
    <w:p w14:paraId="1886B693" w14:textId="77777777" w:rsidR="00211965" w:rsidRDefault="00FF6EF1">
      <w:pPr>
        <w:pStyle w:val="Heading2"/>
      </w:pPr>
      <w:bookmarkStart w:id="3" w:name="_kgx48apqv3s8" w:colFirst="0" w:colLast="0"/>
      <w:bookmarkEnd w:id="3"/>
      <w:r>
        <w:t>Section I.</w:t>
      </w:r>
      <w:r>
        <w:tab/>
        <w:t>Name</w:t>
      </w:r>
    </w:p>
    <w:p w14:paraId="0316D164" w14:textId="77777777" w:rsidR="00211965" w:rsidRDefault="00FF6EF1">
      <w:pPr>
        <w:pBdr>
          <w:top w:val="nil"/>
          <w:left w:val="nil"/>
          <w:bottom w:val="nil"/>
          <w:right w:val="nil"/>
          <w:between w:val="nil"/>
        </w:pBdr>
        <w:ind w:left="1440"/>
        <w:rPr>
          <w:color w:val="000000"/>
        </w:rPr>
      </w:pPr>
      <w:r>
        <w:rPr>
          <w:color w:val="000000"/>
        </w:rPr>
        <w:t>The name of this organization shall be “The Asian American Association” (AAA).</w:t>
      </w:r>
    </w:p>
    <w:p w14:paraId="1D6B8E58" w14:textId="77777777" w:rsidR="00211965" w:rsidRDefault="00FF6EF1">
      <w:pPr>
        <w:pStyle w:val="Heading2"/>
      </w:pPr>
      <w:bookmarkStart w:id="4" w:name="_fdajlhlqvpjx" w:colFirst="0" w:colLast="0"/>
      <w:bookmarkEnd w:id="4"/>
      <w:r>
        <w:t>Section II.</w:t>
      </w:r>
      <w:r>
        <w:tab/>
        <w:t>Purpose</w:t>
      </w:r>
    </w:p>
    <w:p w14:paraId="42409578" w14:textId="77777777" w:rsidR="00211965" w:rsidRDefault="00FF6EF1">
      <w:pPr>
        <w:pBdr>
          <w:top w:val="nil"/>
          <w:left w:val="nil"/>
          <w:bottom w:val="nil"/>
          <w:right w:val="nil"/>
          <w:between w:val="nil"/>
        </w:pBdr>
        <w:ind w:left="1440"/>
        <w:rPr>
          <w:color w:val="000000"/>
        </w:rPr>
      </w:pPr>
      <w:r>
        <w:t>The Asian American Association at The Ohio State University is a student organization that, since its inception in the early 1970’s, has served as a foundation for community and leadership among APIDA students. AAA serves as a supporting organization for a</w:t>
      </w:r>
      <w:r>
        <w:t>ll APIDA students at Ohio State, and strives to provide a platform for OSU’s Asian American voices building APIDA community networks. We work hard to promote awareness of Asian Pacific Islander and Desi American advocacy issues and culture, and to encourag</w:t>
      </w:r>
      <w:r>
        <w:t>e and empower Asian American students to seek involvement, activism, and leadership while at Ohio State.</w:t>
      </w:r>
    </w:p>
    <w:p w14:paraId="42B302B9" w14:textId="77777777" w:rsidR="00211965" w:rsidRDefault="00FF6EF1">
      <w:pPr>
        <w:pStyle w:val="Heading2"/>
      </w:pPr>
      <w:bookmarkStart w:id="5" w:name="_l7wn85ympjvw" w:colFirst="0" w:colLast="0"/>
      <w:bookmarkEnd w:id="5"/>
      <w:r>
        <w:t>Section III.</w:t>
      </w:r>
      <w:r>
        <w:tab/>
        <w:t>Non-Discriminatory Policy</w:t>
      </w:r>
    </w:p>
    <w:p w14:paraId="687C3CC9" w14:textId="77777777" w:rsidR="00211965" w:rsidRDefault="00FF6EF1">
      <w:pPr>
        <w:pBdr>
          <w:top w:val="nil"/>
          <w:left w:val="nil"/>
          <w:bottom w:val="nil"/>
          <w:right w:val="nil"/>
          <w:between w:val="nil"/>
        </w:pBdr>
        <w:ind w:left="1440"/>
        <w:rPr>
          <w:color w:val="000000"/>
        </w:rPr>
      </w:pPr>
      <w:r>
        <w:rPr>
          <w:color w:val="000000"/>
        </w:rPr>
        <w:t>This organization and its members shall not discriminate against any individual(s) for reasons of race, color, c</w:t>
      </w:r>
      <w:r>
        <w:rPr>
          <w:color w:val="000000"/>
        </w:rPr>
        <w:t>reed, religion, sexual orientation, national origin, sex, age,</w:t>
      </w:r>
      <w:r>
        <w:t xml:space="preserve"> or ability</w:t>
      </w:r>
      <w:r>
        <w:rPr>
          <w:color w:val="000000"/>
        </w:rPr>
        <w:t>.</w:t>
      </w:r>
    </w:p>
    <w:p w14:paraId="0134D319" w14:textId="77777777" w:rsidR="00211965" w:rsidRDefault="00FF6EF1">
      <w:pPr>
        <w:pStyle w:val="Heading1"/>
      </w:pPr>
      <w:bookmarkStart w:id="6" w:name="_94a2wv6yeqgh" w:colFirst="0" w:colLast="0"/>
      <w:bookmarkEnd w:id="6"/>
      <w:r>
        <w:t>Article II.</w:t>
      </w:r>
      <w:r>
        <w:tab/>
        <w:t>Membership</w:t>
      </w:r>
    </w:p>
    <w:p w14:paraId="62932505" w14:textId="77777777" w:rsidR="00211965" w:rsidRDefault="00FF6EF1">
      <w:pPr>
        <w:pBdr>
          <w:top w:val="nil"/>
          <w:left w:val="nil"/>
          <w:bottom w:val="nil"/>
          <w:right w:val="nil"/>
          <w:between w:val="nil"/>
        </w:pBdr>
        <w:ind w:left="1440"/>
        <w:rPr>
          <w:color w:val="000000"/>
        </w:rPr>
      </w:pPr>
      <w:r>
        <w:rPr>
          <w:color w:val="000000"/>
        </w:rPr>
        <w:t xml:space="preserve">AAA consists of an executive board that plans events and </w:t>
      </w:r>
      <w:r>
        <w:t>works</w:t>
      </w:r>
      <w:r>
        <w:rPr>
          <w:color w:val="000000"/>
        </w:rPr>
        <w:t xml:space="preserve"> as a</w:t>
      </w:r>
      <w:r>
        <w:t xml:space="preserve"> pan-Asian, advocacy based</w:t>
      </w:r>
      <w:r>
        <w:rPr>
          <w:color w:val="000000"/>
        </w:rPr>
        <w:t xml:space="preserve"> group for </w:t>
      </w:r>
      <w:r>
        <w:t>APIDA</w:t>
      </w:r>
      <w:r>
        <w:rPr>
          <w:color w:val="000000"/>
        </w:rPr>
        <w:t xml:space="preserve"> student organizations on campus. We have monthly</w:t>
      </w:r>
      <w:r>
        <w:rPr>
          <w:color w:val="000000"/>
        </w:rPr>
        <w:t xml:space="preserve"> community meetings that are open to the general public. The purpose of these meetings is to discuss issues affecting the </w:t>
      </w:r>
      <w:r>
        <w:t>APIDA</w:t>
      </w:r>
      <w:r>
        <w:rPr>
          <w:color w:val="000000"/>
        </w:rPr>
        <w:t xml:space="preserve"> community.</w:t>
      </w:r>
    </w:p>
    <w:p w14:paraId="420020D6" w14:textId="77777777" w:rsidR="00211965" w:rsidRDefault="00FF6EF1">
      <w:pPr>
        <w:pStyle w:val="Heading1"/>
      </w:pPr>
      <w:bookmarkStart w:id="7" w:name="_jpiwhrst8x8s" w:colFirst="0" w:colLast="0"/>
      <w:bookmarkEnd w:id="7"/>
      <w:r>
        <w:t>Article III.</w:t>
      </w:r>
      <w:r>
        <w:tab/>
        <w:t>Executive Board</w:t>
      </w:r>
    </w:p>
    <w:p w14:paraId="19F885E4" w14:textId="77777777" w:rsidR="00211965" w:rsidRDefault="00FF6EF1">
      <w:pPr>
        <w:pStyle w:val="Heading2"/>
      </w:pPr>
      <w:bookmarkStart w:id="8" w:name="_jvw35e81vnlz" w:colFirst="0" w:colLast="0"/>
      <w:bookmarkEnd w:id="8"/>
      <w:r>
        <w:t xml:space="preserve">Section I. </w:t>
      </w:r>
      <w:r>
        <w:tab/>
        <w:t>Description</w:t>
      </w:r>
    </w:p>
    <w:p w14:paraId="6E352EA1" w14:textId="77777777" w:rsidR="00211965" w:rsidRDefault="00FF6EF1">
      <w:pPr>
        <w:pBdr>
          <w:top w:val="nil"/>
          <w:left w:val="nil"/>
          <w:bottom w:val="nil"/>
          <w:right w:val="nil"/>
          <w:between w:val="nil"/>
        </w:pBdr>
        <w:ind w:left="1440"/>
        <w:rPr>
          <w:color w:val="000000"/>
        </w:rPr>
      </w:pPr>
      <w:r>
        <w:rPr>
          <w:color w:val="000000"/>
        </w:rPr>
        <w:t>The executive board plans and executes events and provides servi</w:t>
      </w:r>
      <w:r>
        <w:rPr>
          <w:color w:val="000000"/>
        </w:rPr>
        <w:t xml:space="preserve">ces of coordination, funding support, and information to APIDA student organizations. </w:t>
      </w:r>
    </w:p>
    <w:p w14:paraId="094AB62D" w14:textId="77777777" w:rsidR="00211965" w:rsidRDefault="00FF6EF1">
      <w:pPr>
        <w:pStyle w:val="Heading2"/>
      </w:pPr>
      <w:bookmarkStart w:id="9" w:name="_oju08qw3duj4" w:colFirst="0" w:colLast="0"/>
      <w:bookmarkEnd w:id="9"/>
      <w:r>
        <w:t xml:space="preserve">Section II. </w:t>
      </w:r>
      <w:r>
        <w:tab/>
        <w:t xml:space="preserve">Selection </w:t>
      </w:r>
    </w:p>
    <w:p w14:paraId="123B8E2E" w14:textId="77777777" w:rsidR="00211965" w:rsidRDefault="00FF6EF1">
      <w:pPr>
        <w:pBdr>
          <w:top w:val="nil"/>
          <w:left w:val="nil"/>
          <w:bottom w:val="nil"/>
          <w:right w:val="nil"/>
          <w:between w:val="nil"/>
        </w:pBdr>
        <w:ind w:left="1440"/>
        <w:rPr>
          <w:color w:val="000000"/>
        </w:rPr>
      </w:pPr>
      <w:r>
        <w:rPr>
          <w:color w:val="000000"/>
        </w:rPr>
        <w:t>Applications for the executive board shall be distributed every spring semester for the following academic year. Each and every full time student</w:t>
      </w:r>
      <w:r>
        <w:rPr>
          <w:color w:val="000000"/>
        </w:rPr>
        <w:t xml:space="preserve"> at the Ohio State University is invited to apply for the positions except for the president position. The president position is only available for students who have been on the AAA’s executive board more than one year. Once the applications are submitted,</w:t>
      </w:r>
      <w:r>
        <w:rPr>
          <w:color w:val="000000"/>
        </w:rPr>
        <w:t xml:space="preserve"> the students are invited to the interview and decisions are made by a panel of current executive board president, vice president and our advisor. Candidates are chosen based on quality of application, leadership experience, and passion for our purpose. </w:t>
      </w:r>
    </w:p>
    <w:p w14:paraId="11CA262C" w14:textId="77777777" w:rsidR="00211965" w:rsidRDefault="00FF6EF1">
      <w:pPr>
        <w:pStyle w:val="Heading2"/>
      </w:pPr>
      <w:bookmarkStart w:id="10" w:name="_93qeqfzg7uc8" w:colFirst="0" w:colLast="0"/>
      <w:bookmarkEnd w:id="10"/>
      <w:r>
        <w:lastRenderedPageBreak/>
        <w:t>S</w:t>
      </w:r>
      <w:r>
        <w:t>ection III.</w:t>
      </w:r>
      <w:r>
        <w:tab/>
        <w:t>Term of Office</w:t>
      </w:r>
    </w:p>
    <w:p w14:paraId="132726F3" w14:textId="77777777" w:rsidR="00211965" w:rsidRDefault="00FF6EF1">
      <w:pPr>
        <w:pBdr>
          <w:top w:val="nil"/>
          <w:left w:val="nil"/>
          <w:bottom w:val="nil"/>
          <w:right w:val="nil"/>
          <w:between w:val="nil"/>
        </w:pBdr>
        <w:ind w:left="1440"/>
        <w:rPr>
          <w:color w:val="000000"/>
        </w:rPr>
      </w:pPr>
      <w:r>
        <w:rPr>
          <w:color w:val="000000"/>
        </w:rPr>
        <w:t xml:space="preserve">The term for each position begins August of the academic school year and ends the following May. There is a limit of one year for each position, per student. An exception is made </w:t>
      </w:r>
      <w:r>
        <w:t>on a case by case basis.</w:t>
      </w:r>
    </w:p>
    <w:p w14:paraId="600DFE42" w14:textId="77777777" w:rsidR="00211965" w:rsidRDefault="00FF6EF1">
      <w:pPr>
        <w:pStyle w:val="Heading2"/>
      </w:pPr>
      <w:bookmarkStart w:id="11" w:name="_ehnb2owpopgh" w:colFirst="0" w:colLast="0"/>
      <w:bookmarkEnd w:id="11"/>
      <w:r>
        <w:t xml:space="preserve">Section IV. </w:t>
      </w:r>
      <w:r>
        <w:tab/>
        <w:t>Positions</w:t>
      </w:r>
    </w:p>
    <w:p w14:paraId="13E01CD8" w14:textId="77777777" w:rsidR="00211965" w:rsidRDefault="00FF6EF1">
      <w:pPr>
        <w:pBdr>
          <w:top w:val="nil"/>
          <w:left w:val="nil"/>
          <w:bottom w:val="nil"/>
          <w:right w:val="nil"/>
          <w:between w:val="nil"/>
        </w:pBdr>
        <w:ind w:left="1800" w:hanging="360"/>
      </w:pPr>
      <w:r>
        <w:rPr>
          <w:color w:val="000000"/>
        </w:rPr>
        <w:t>President is responsible for setting the short- and long-term goals of the organization and</w:t>
      </w:r>
    </w:p>
    <w:p w14:paraId="17BF4F68" w14:textId="77777777" w:rsidR="00211965" w:rsidRDefault="00FF6EF1">
      <w:pPr>
        <w:pBdr>
          <w:top w:val="nil"/>
          <w:left w:val="nil"/>
          <w:bottom w:val="nil"/>
          <w:right w:val="nil"/>
          <w:between w:val="nil"/>
        </w:pBdr>
        <w:ind w:left="1800" w:hanging="360"/>
      </w:pPr>
      <w:r>
        <w:rPr>
          <w:color w:val="000000"/>
        </w:rPr>
        <w:t xml:space="preserve">executing the strategy for achieving the goals. Additionally, </w:t>
      </w:r>
      <w:r>
        <w:t>they</w:t>
      </w:r>
      <w:r>
        <w:rPr>
          <w:color w:val="000000"/>
        </w:rPr>
        <w:t xml:space="preserve"> </w:t>
      </w:r>
      <w:r>
        <w:t>are</w:t>
      </w:r>
      <w:r>
        <w:rPr>
          <w:color w:val="000000"/>
        </w:rPr>
        <w:t xml:space="preserve"> responsible for all meetings,</w:t>
      </w:r>
    </w:p>
    <w:p w14:paraId="21560075" w14:textId="77777777" w:rsidR="00211965" w:rsidRDefault="00FF6EF1">
      <w:pPr>
        <w:pBdr>
          <w:top w:val="nil"/>
          <w:left w:val="nil"/>
          <w:bottom w:val="nil"/>
          <w:right w:val="nil"/>
          <w:between w:val="nil"/>
        </w:pBdr>
        <w:ind w:left="1800" w:hanging="360"/>
        <w:rPr>
          <w:color w:val="000000"/>
        </w:rPr>
      </w:pPr>
      <w:r>
        <w:rPr>
          <w:color w:val="000000"/>
        </w:rPr>
        <w:t>establishing meeting agendas, and serving as the public face of</w:t>
      </w:r>
      <w:r>
        <w:rPr>
          <w:color w:val="000000"/>
        </w:rPr>
        <w:t xml:space="preserve"> AAA. </w:t>
      </w:r>
    </w:p>
    <w:p w14:paraId="7B5C3A67" w14:textId="77777777" w:rsidR="00211965" w:rsidRDefault="00FF6EF1">
      <w:pPr>
        <w:pBdr>
          <w:top w:val="nil"/>
          <w:left w:val="nil"/>
          <w:bottom w:val="nil"/>
          <w:right w:val="nil"/>
          <w:between w:val="nil"/>
        </w:pBdr>
        <w:ind w:left="1800" w:hanging="360"/>
        <w:rPr>
          <w:color w:val="000000"/>
        </w:rPr>
      </w:pPr>
      <w:r>
        <w:rPr>
          <w:color w:val="000000"/>
        </w:rPr>
        <w:t xml:space="preserve">Vice President is responsible for all of the President’s tasks, but does not have final authority. </w:t>
      </w:r>
    </w:p>
    <w:p w14:paraId="1C398093" w14:textId="77777777" w:rsidR="00211965" w:rsidRDefault="00FF6EF1">
      <w:pPr>
        <w:pBdr>
          <w:top w:val="nil"/>
          <w:left w:val="nil"/>
          <w:bottom w:val="nil"/>
          <w:right w:val="nil"/>
          <w:between w:val="nil"/>
        </w:pBdr>
        <w:ind w:left="1800" w:hanging="360"/>
      </w:pPr>
      <w:r>
        <w:rPr>
          <w:color w:val="000000"/>
        </w:rPr>
        <w:t>Treasurer is responsible for maintaining AAA’s finances, bank account, and Ohio Unio</w:t>
      </w:r>
      <w:r>
        <w:t>n</w:t>
      </w:r>
    </w:p>
    <w:p w14:paraId="65064451" w14:textId="77777777" w:rsidR="00211965" w:rsidRDefault="00FF6EF1">
      <w:pPr>
        <w:pBdr>
          <w:top w:val="nil"/>
          <w:left w:val="nil"/>
          <w:bottom w:val="nil"/>
          <w:right w:val="nil"/>
          <w:between w:val="nil"/>
        </w:pBdr>
        <w:ind w:left="1800" w:hanging="360"/>
      </w:pPr>
      <w:r>
        <w:rPr>
          <w:color w:val="000000"/>
        </w:rPr>
        <w:t xml:space="preserve">programming and operating funds application and audit process. </w:t>
      </w:r>
      <w:r>
        <w:t>They are</w:t>
      </w:r>
      <w:r>
        <w:rPr>
          <w:color w:val="000000"/>
        </w:rPr>
        <w:t xml:space="preserve"> also responsible for</w:t>
      </w:r>
    </w:p>
    <w:p w14:paraId="3C77CB1E" w14:textId="77777777" w:rsidR="00211965" w:rsidRDefault="00FF6EF1">
      <w:pPr>
        <w:pBdr>
          <w:top w:val="nil"/>
          <w:left w:val="nil"/>
          <w:bottom w:val="nil"/>
          <w:right w:val="nil"/>
          <w:between w:val="nil"/>
        </w:pBdr>
        <w:ind w:left="1800" w:hanging="360"/>
        <w:rPr>
          <w:color w:val="000000"/>
        </w:rPr>
      </w:pPr>
      <w:r>
        <w:rPr>
          <w:color w:val="000000"/>
        </w:rPr>
        <w:t>raising and budgeting funds to support AAA events and initiatives.</w:t>
      </w:r>
    </w:p>
    <w:p w14:paraId="5AB802C2" w14:textId="77777777" w:rsidR="00211965" w:rsidRDefault="00FF6EF1">
      <w:pPr>
        <w:pBdr>
          <w:top w:val="nil"/>
          <w:left w:val="nil"/>
          <w:bottom w:val="nil"/>
          <w:right w:val="nil"/>
          <w:between w:val="nil"/>
        </w:pBdr>
        <w:ind w:left="1800" w:hanging="360"/>
      </w:pPr>
      <w:r>
        <w:rPr>
          <w:color w:val="000000"/>
        </w:rPr>
        <w:t>Communications is responsible for taking meeting minutes, designing strategic messaging, leading</w:t>
      </w:r>
    </w:p>
    <w:p w14:paraId="604EA38B" w14:textId="77777777" w:rsidR="00211965" w:rsidRDefault="00FF6EF1">
      <w:pPr>
        <w:pBdr>
          <w:top w:val="nil"/>
          <w:left w:val="nil"/>
          <w:bottom w:val="nil"/>
          <w:right w:val="nil"/>
          <w:between w:val="nil"/>
        </w:pBdr>
        <w:ind w:left="1800" w:hanging="360"/>
      </w:pPr>
      <w:r>
        <w:rPr>
          <w:color w:val="000000"/>
        </w:rPr>
        <w:t>a group of freshmen to develop their leadership skills, and co</w:t>
      </w:r>
      <w:r>
        <w:rPr>
          <w:color w:val="000000"/>
        </w:rPr>
        <w:t>mmunicating key updates to all</w:t>
      </w:r>
    </w:p>
    <w:p w14:paraId="43E4E7E2" w14:textId="77777777" w:rsidR="00211965" w:rsidRDefault="00FF6EF1">
      <w:pPr>
        <w:pBdr>
          <w:top w:val="nil"/>
          <w:left w:val="nil"/>
          <w:bottom w:val="nil"/>
          <w:right w:val="nil"/>
          <w:between w:val="nil"/>
        </w:pBdr>
        <w:ind w:left="1800" w:hanging="360"/>
        <w:rPr>
          <w:color w:val="000000"/>
        </w:rPr>
      </w:pPr>
      <w:r>
        <w:rPr>
          <w:color w:val="000000"/>
        </w:rPr>
        <w:t>stakeholders on campus and in the community.</w:t>
      </w:r>
    </w:p>
    <w:p w14:paraId="3FA0A184" w14:textId="77777777" w:rsidR="00211965" w:rsidRDefault="00FF6EF1">
      <w:pPr>
        <w:pBdr>
          <w:top w:val="nil"/>
          <w:left w:val="nil"/>
          <w:bottom w:val="nil"/>
          <w:right w:val="nil"/>
          <w:between w:val="nil"/>
        </w:pBdr>
        <w:ind w:left="1800" w:hanging="360"/>
      </w:pPr>
      <w:r>
        <w:t>Public Relations Chair</w:t>
      </w:r>
      <w:r>
        <w:rPr>
          <w:color w:val="000000"/>
        </w:rPr>
        <w:t xml:space="preserve"> designs and maintains the AAA website and creates visual and video media</w:t>
      </w:r>
    </w:p>
    <w:p w14:paraId="10612BAF" w14:textId="77777777" w:rsidR="00211965" w:rsidRDefault="00FF6EF1">
      <w:pPr>
        <w:pBdr>
          <w:top w:val="nil"/>
          <w:left w:val="nil"/>
          <w:bottom w:val="nil"/>
          <w:right w:val="nil"/>
          <w:between w:val="nil"/>
        </w:pBdr>
        <w:ind w:left="1800" w:hanging="360"/>
      </w:pPr>
      <w:r>
        <w:rPr>
          <w:color w:val="000000"/>
        </w:rPr>
        <w:t>to</w:t>
      </w:r>
      <w:r>
        <w:t xml:space="preserve"> </w:t>
      </w:r>
      <w:r>
        <w:rPr>
          <w:color w:val="000000"/>
        </w:rPr>
        <w:t>support communication initiatives. He or she is also responsible for organizing a</w:t>
      </w:r>
      <w:r>
        <w:rPr>
          <w:color w:val="000000"/>
        </w:rPr>
        <w:t>ll of our</w:t>
      </w:r>
    </w:p>
    <w:p w14:paraId="7AD58D2C" w14:textId="77777777" w:rsidR="00211965" w:rsidRDefault="00FF6EF1">
      <w:pPr>
        <w:pBdr>
          <w:top w:val="nil"/>
          <w:left w:val="nil"/>
          <w:bottom w:val="nil"/>
          <w:right w:val="nil"/>
          <w:between w:val="nil"/>
        </w:pBdr>
        <w:ind w:left="1800" w:hanging="360"/>
        <w:rPr>
          <w:color w:val="000000"/>
        </w:rPr>
      </w:pPr>
      <w:r>
        <w:rPr>
          <w:color w:val="000000"/>
        </w:rPr>
        <w:t>member</w:t>
      </w:r>
      <w:r>
        <w:t xml:space="preserve"> </w:t>
      </w:r>
      <w:r>
        <w:rPr>
          <w:color w:val="000000"/>
        </w:rPr>
        <w:t xml:space="preserve">organization’s events into a universal calendar. </w:t>
      </w:r>
    </w:p>
    <w:p w14:paraId="6D95BE74" w14:textId="77777777" w:rsidR="00211965" w:rsidRDefault="00FF6EF1">
      <w:pPr>
        <w:pBdr>
          <w:top w:val="nil"/>
          <w:left w:val="nil"/>
          <w:bottom w:val="nil"/>
          <w:right w:val="nil"/>
          <w:between w:val="nil"/>
        </w:pBdr>
        <w:ind w:left="1800" w:hanging="360"/>
      </w:pPr>
      <w:r>
        <w:rPr>
          <w:color w:val="000000"/>
        </w:rPr>
        <w:t xml:space="preserve">Events Chairs are responsible for organizing AAA events to bring </w:t>
      </w:r>
      <w:r>
        <w:t>the community together</w:t>
      </w:r>
      <w:r>
        <w:rPr>
          <w:color w:val="000000"/>
        </w:rPr>
        <w:t>.</w:t>
      </w:r>
    </w:p>
    <w:p w14:paraId="24B85085" w14:textId="77777777" w:rsidR="00211965" w:rsidRDefault="00FF6EF1">
      <w:pPr>
        <w:pBdr>
          <w:top w:val="nil"/>
          <w:left w:val="nil"/>
          <w:bottom w:val="nil"/>
          <w:right w:val="nil"/>
          <w:between w:val="nil"/>
        </w:pBdr>
        <w:ind w:left="1800" w:hanging="360"/>
        <w:rPr>
          <w:color w:val="000000"/>
        </w:rPr>
      </w:pPr>
      <w:r>
        <w:rPr>
          <w:color w:val="000000"/>
        </w:rPr>
        <w:t>Leadership for each event cycles</w:t>
      </w:r>
      <w:r>
        <w:t xml:space="preserve"> </w:t>
      </w:r>
      <w:r>
        <w:rPr>
          <w:color w:val="000000"/>
        </w:rPr>
        <w:t xml:space="preserve">among the events chairs. </w:t>
      </w:r>
    </w:p>
    <w:p w14:paraId="4DF5B2D7" w14:textId="77777777" w:rsidR="00211965" w:rsidRDefault="00FF6EF1">
      <w:pPr>
        <w:pBdr>
          <w:top w:val="nil"/>
          <w:left w:val="nil"/>
          <w:bottom w:val="nil"/>
          <w:right w:val="nil"/>
          <w:between w:val="nil"/>
        </w:pBdr>
        <w:ind w:left="1800" w:hanging="360"/>
      </w:pPr>
      <w:r>
        <w:rPr>
          <w:color w:val="000000"/>
        </w:rPr>
        <w:t>Advocacy Chairs are responsible for raisi</w:t>
      </w:r>
      <w:r>
        <w:rPr>
          <w:color w:val="000000"/>
        </w:rPr>
        <w:t xml:space="preserve">ng the social consciousness of the </w:t>
      </w:r>
      <w:r>
        <w:t>APIDA student</w:t>
      </w:r>
    </w:p>
    <w:p w14:paraId="65DAC89B" w14:textId="77777777" w:rsidR="00211965" w:rsidRDefault="00FF6EF1">
      <w:pPr>
        <w:pBdr>
          <w:top w:val="nil"/>
          <w:left w:val="nil"/>
          <w:bottom w:val="nil"/>
          <w:right w:val="nil"/>
          <w:between w:val="nil"/>
        </w:pBdr>
        <w:ind w:left="1800" w:hanging="360"/>
      </w:pPr>
      <w:r>
        <w:t>community through student engagement of advocacy and social justice based work on campus</w:t>
      </w:r>
    </w:p>
    <w:p w14:paraId="154ECEBC" w14:textId="77777777" w:rsidR="00211965" w:rsidRDefault="00FF6EF1">
      <w:pPr>
        <w:pBdr>
          <w:top w:val="nil"/>
          <w:left w:val="nil"/>
          <w:bottom w:val="nil"/>
          <w:right w:val="nil"/>
          <w:between w:val="nil"/>
        </w:pBdr>
        <w:ind w:left="1800" w:hanging="360"/>
        <w:rPr>
          <w:color w:val="000000"/>
        </w:rPr>
      </w:pPr>
      <w:r>
        <w:t>and within the greater Columbus community.</w:t>
      </w:r>
    </w:p>
    <w:p w14:paraId="0B5DAF68" w14:textId="77777777" w:rsidR="00211965" w:rsidRDefault="00FF6EF1">
      <w:pPr>
        <w:pStyle w:val="Heading2"/>
      </w:pPr>
      <w:bookmarkStart w:id="12" w:name="_kfrvt1vrdg0w" w:colFirst="0" w:colLast="0"/>
      <w:bookmarkEnd w:id="12"/>
      <w:r>
        <w:t xml:space="preserve">Section V. </w:t>
      </w:r>
      <w:r>
        <w:tab/>
        <w:t xml:space="preserve">Removal </w:t>
      </w:r>
    </w:p>
    <w:p w14:paraId="241EE999" w14:textId="77777777" w:rsidR="00211965" w:rsidRDefault="00FF6EF1">
      <w:pPr>
        <w:pBdr>
          <w:top w:val="nil"/>
          <w:left w:val="nil"/>
          <w:bottom w:val="nil"/>
          <w:right w:val="nil"/>
          <w:between w:val="nil"/>
        </w:pBdr>
        <w:ind w:left="1440"/>
        <w:rPr>
          <w:color w:val="000000"/>
        </w:rPr>
      </w:pPr>
      <w:r>
        <w:rPr>
          <w:color w:val="000000"/>
        </w:rPr>
        <w:t>Students may be removed from the executive board by a vote of the other board members and discussion with the advi</w:t>
      </w:r>
      <w:r>
        <w:t>sor</w:t>
      </w:r>
      <w:r>
        <w:rPr>
          <w:color w:val="000000"/>
        </w:rPr>
        <w:t xml:space="preserve">. Any board member may motion to remove another member. </w:t>
      </w:r>
      <w:r>
        <w:t xml:space="preserve">They </w:t>
      </w:r>
      <w:r>
        <w:rPr>
          <w:color w:val="000000"/>
        </w:rPr>
        <w:t>may voice the motion at any executive board meeting</w:t>
      </w:r>
      <w:r>
        <w:t xml:space="preserve"> after speaking with the ad</w:t>
      </w:r>
      <w:r>
        <w:t>visor</w:t>
      </w:r>
      <w:r>
        <w:rPr>
          <w:color w:val="000000"/>
        </w:rPr>
        <w:t>, at which discussion and voting will commence. Comments must be exhausted before voting begins. Members vote whether to approve the motion to remove, dismiss the motion to remove, or suspend the motion to remove. The plurality opinion is enforced. If</w:t>
      </w:r>
      <w:r>
        <w:rPr>
          <w:color w:val="000000"/>
        </w:rPr>
        <w:t xml:space="preserve"> the executive board decides to suspend the motion to remove, the member in question will be given one week to improve and voting will begin anew at the following </w:t>
      </w:r>
      <w:r>
        <w:t>executive</w:t>
      </w:r>
      <w:r>
        <w:rPr>
          <w:color w:val="000000"/>
        </w:rPr>
        <w:t xml:space="preserve"> board meeting.</w:t>
      </w:r>
    </w:p>
    <w:p w14:paraId="50F44AA1" w14:textId="77777777" w:rsidR="00211965" w:rsidRDefault="00FF6EF1">
      <w:pPr>
        <w:pStyle w:val="Heading2"/>
      </w:pPr>
      <w:bookmarkStart w:id="13" w:name="_j10n40bfvd4v" w:colFirst="0" w:colLast="0"/>
      <w:bookmarkEnd w:id="13"/>
      <w:r>
        <w:t xml:space="preserve">Section VI. </w:t>
      </w:r>
      <w:r>
        <w:tab/>
        <w:t>Interim Position</w:t>
      </w:r>
    </w:p>
    <w:p w14:paraId="46DFD73B" w14:textId="77777777" w:rsidR="00211965" w:rsidRDefault="00FF6EF1">
      <w:pPr>
        <w:pBdr>
          <w:top w:val="nil"/>
          <w:left w:val="nil"/>
          <w:bottom w:val="nil"/>
          <w:right w:val="nil"/>
          <w:between w:val="nil"/>
        </w:pBdr>
        <w:ind w:left="1440"/>
        <w:rPr>
          <w:color w:val="000000"/>
        </w:rPr>
      </w:pPr>
      <w:r>
        <w:rPr>
          <w:color w:val="000000"/>
        </w:rPr>
        <w:t>If a student is removed from an execut</w:t>
      </w:r>
      <w:r>
        <w:rPr>
          <w:color w:val="000000"/>
        </w:rPr>
        <w:t>ive board position, that position will be open for student applications. Steps outlined in Article III, Section II of this document shall be administered as quickly and as conveniently possible.</w:t>
      </w:r>
    </w:p>
    <w:p w14:paraId="1450DCFC" w14:textId="77777777" w:rsidR="00211965" w:rsidRDefault="00FF6EF1">
      <w:pPr>
        <w:pStyle w:val="Heading1"/>
      </w:pPr>
      <w:bookmarkStart w:id="14" w:name="_azt80l3ui56m" w:colFirst="0" w:colLast="0"/>
      <w:bookmarkEnd w:id="14"/>
      <w:r>
        <w:t>Article IV.</w:t>
      </w:r>
      <w:r>
        <w:tab/>
        <w:t>Advisor</w:t>
      </w:r>
    </w:p>
    <w:p w14:paraId="7D3A6E42" w14:textId="77777777" w:rsidR="00211965" w:rsidRDefault="00FF6EF1">
      <w:pPr>
        <w:pBdr>
          <w:top w:val="nil"/>
          <w:left w:val="nil"/>
          <w:bottom w:val="nil"/>
          <w:right w:val="nil"/>
          <w:between w:val="nil"/>
        </w:pBdr>
        <w:ind w:left="1440"/>
        <w:rPr>
          <w:color w:val="000000"/>
        </w:rPr>
      </w:pPr>
      <w:r>
        <w:rPr>
          <w:color w:val="000000"/>
        </w:rPr>
        <w:t xml:space="preserve">AAA’s advisor must be a full-time member </w:t>
      </w:r>
      <w:r>
        <w:rPr>
          <w:color w:val="000000"/>
        </w:rPr>
        <w:t xml:space="preserve">of the University faculty or staff, </w:t>
      </w:r>
      <w:r>
        <w:t>preferably</w:t>
      </w:r>
      <w:r>
        <w:rPr>
          <w:color w:val="000000"/>
        </w:rPr>
        <w:t xml:space="preserve"> the APIDA </w:t>
      </w:r>
      <w:r>
        <w:t>student initiatives Intercultural Specialist of the Multicultural Center</w:t>
      </w:r>
      <w:r>
        <w:rPr>
          <w:color w:val="000000"/>
        </w:rPr>
        <w:t>. Our advisor is to act as a liaison between the organization and the university.</w:t>
      </w:r>
      <w:r>
        <w:t xml:space="preserve"> They are</w:t>
      </w:r>
      <w:r>
        <w:rPr>
          <w:color w:val="000000"/>
        </w:rPr>
        <w:t xml:space="preserve"> also responsible for providing feedb</w:t>
      </w:r>
      <w:r>
        <w:rPr>
          <w:color w:val="000000"/>
        </w:rPr>
        <w:t>ack and guidance about AAA goals, strategy, events, and initiatives.</w:t>
      </w:r>
    </w:p>
    <w:p w14:paraId="45A4DB74" w14:textId="77777777" w:rsidR="00211965" w:rsidRDefault="00FF6EF1">
      <w:pPr>
        <w:pStyle w:val="Heading1"/>
      </w:pPr>
      <w:bookmarkStart w:id="15" w:name="_6dwbpyu8663j" w:colFirst="0" w:colLast="0"/>
      <w:bookmarkEnd w:id="15"/>
      <w:r>
        <w:lastRenderedPageBreak/>
        <w:t>Article V.</w:t>
      </w:r>
      <w:r>
        <w:tab/>
        <w:t>Amending the Constitution</w:t>
      </w:r>
    </w:p>
    <w:p w14:paraId="6083C62F" w14:textId="77777777" w:rsidR="00211965" w:rsidRDefault="00FF6EF1">
      <w:pPr>
        <w:pBdr>
          <w:top w:val="nil"/>
          <w:left w:val="nil"/>
          <w:bottom w:val="nil"/>
          <w:right w:val="nil"/>
          <w:between w:val="nil"/>
        </w:pBdr>
        <w:ind w:left="1440"/>
        <w:rPr>
          <w:color w:val="000000"/>
        </w:rPr>
      </w:pPr>
      <w:r>
        <w:rPr>
          <w:color w:val="000000"/>
        </w:rPr>
        <w:t xml:space="preserve">This document may be amended by a vote of the executive board members. Any board member may motion to amend the constitution. He or she may voice the </w:t>
      </w:r>
      <w:r>
        <w:rPr>
          <w:color w:val="000000"/>
        </w:rPr>
        <w:t>motion at any executive board meeting, at which discussion and voting will commence. Comments must be exhausted before voting begins. Members vote whether to approve the motion to amend, dismiss the motion to amend, or suspend the motion to amend. The plur</w:t>
      </w:r>
      <w:r>
        <w:rPr>
          <w:color w:val="000000"/>
        </w:rPr>
        <w:t>ality opinion is enforced. If the executive board decides to suspend the motion to amend, voting will begin anew at the following executive board meeting.</w:t>
      </w:r>
    </w:p>
    <w:p w14:paraId="3A56D922" w14:textId="77777777" w:rsidR="00211965" w:rsidRDefault="00FF6EF1">
      <w:pPr>
        <w:pStyle w:val="Heading1"/>
      </w:pPr>
      <w:bookmarkStart w:id="16" w:name="_nzv0onpgfpvo" w:colFirst="0" w:colLast="0"/>
      <w:bookmarkEnd w:id="16"/>
      <w:r>
        <w:t>Article VI.</w:t>
      </w:r>
      <w:r>
        <w:tab/>
        <w:t>Dissolution</w:t>
      </w:r>
    </w:p>
    <w:p w14:paraId="30D4C1F2" w14:textId="77777777" w:rsidR="00211965" w:rsidRDefault="00FF6EF1">
      <w:pPr>
        <w:pBdr>
          <w:top w:val="nil"/>
          <w:left w:val="nil"/>
          <w:bottom w:val="nil"/>
          <w:right w:val="nil"/>
          <w:between w:val="nil"/>
        </w:pBdr>
        <w:ind w:left="1440"/>
        <w:rPr>
          <w:color w:val="000000"/>
        </w:rPr>
      </w:pPr>
      <w:r>
        <w:rPr>
          <w:color w:val="000000"/>
        </w:rPr>
        <w:t>AAA may be dissolved only in the event of all cleared debts. Dissolution will</w:t>
      </w:r>
      <w:r>
        <w:rPr>
          <w:color w:val="000000"/>
        </w:rPr>
        <w:t xml:space="preserve"> occur only through the unanimous approval by the President, Vice President, Treasurer, and Advisor. Upon dissolution of the organization, all existing assets shall be donated to a charity or future organization.</w:t>
      </w:r>
    </w:p>
    <w:sectPr w:rsidR="00211965">
      <w:head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3C9800" w14:textId="77777777" w:rsidR="00FF6EF1" w:rsidRDefault="00FF6EF1">
      <w:r>
        <w:separator/>
      </w:r>
    </w:p>
  </w:endnote>
  <w:endnote w:type="continuationSeparator" w:id="0">
    <w:p w14:paraId="368BC5C8" w14:textId="77777777" w:rsidR="00FF6EF1" w:rsidRDefault="00FF6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default"/>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31572E" w14:textId="77777777" w:rsidR="00FF6EF1" w:rsidRDefault="00FF6EF1">
      <w:r>
        <w:separator/>
      </w:r>
    </w:p>
  </w:footnote>
  <w:footnote w:type="continuationSeparator" w:id="0">
    <w:p w14:paraId="2AD94F23" w14:textId="77777777" w:rsidR="00FF6EF1" w:rsidRDefault="00FF6EF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1F973F" w14:textId="77777777" w:rsidR="00211965" w:rsidRDefault="00FF6EF1">
    <w:pPr>
      <w:pBdr>
        <w:top w:val="nil"/>
        <w:left w:val="nil"/>
        <w:bottom w:val="nil"/>
        <w:right w:val="nil"/>
        <w:between w:val="nil"/>
      </w:pBdr>
      <w:tabs>
        <w:tab w:val="right" w:pos="9360"/>
      </w:tabs>
      <w:rPr>
        <w:color w:val="000000"/>
      </w:rPr>
    </w:pPr>
    <w:r>
      <w:rPr>
        <w:b/>
        <w:color w:val="000000"/>
      </w:rPr>
      <w:t>A</w:t>
    </w:r>
    <w:r w:rsidR="00CB46A0">
      <w:rPr>
        <w:b/>
        <w:color w:val="000000"/>
      </w:rPr>
      <w:t>AA Constitution</w:t>
    </w:r>
    <w:r>
      <w:rPr>
        <w:b/>
        <w:color w:val="000000"/>
      </w:rPr>
      <w:tab/>
      <w:t xml:space="preserve">Updated </w:t>
    </w:r>
    <w:r>
      <w:rPr>
        <w:b/>
      </w:rPr>
      <w:t>September 19</w:t>
    </w:r>
    <w:r>
      <w:rPr>
        <w:b/>
        <w:color w:val="000000"/>
      </w:rPr>
      <w:t>, 201</w:t>
    </w:r>
    <w:r>
      <w:rPr>
        <w:b/>
      </w:rPr>
      <w:t>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211965"/>
    <w:rsid w:val="00211965"/>
    <w:rsid w:val="00CB46A0"/>
    <w:rsid w:val="00FF6E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026B72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28"/>
      <w:szCs w:val="28"/>
    </w:rPr>
  </w:style>
  <w:style w:type="paragraph" w:styleId="Heading2">
    <w:name w:val="heading 2"/>
    <w:basedOn w:val="Normal"/>
    <w:next w:val="Normal"/>
    <w:pPr>
      <w:keepNext/>
      <w:keepLines/>
      <w:spacing w:before="360" w:after="80"/>
      <w:outlineLvl w:val="1"/>
    </w:pPr>
    <w:rPr>
      <w:b/>
      <w:sz w:val="24"/>
      <w:szCs w:val="24"/>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CB46A0"/>
    <w:pPr>
      <w:tabs>
        <w:tab w:val="center" w:pos="4680"/>
        <w:tab w:val="right" w:pos="9360"/>
      </w:tabs>
    </w:pPr>
  </w:style>
  <w:style w:type="character" w:customStyle="1" w:styleId="HeaderChar">
    <w:name w:val="Header Char"/>
    <w:basedOn w:val="DefaultParagraphFont"/>
    <w:link w:val="Header"/>
    <w:uiPriority w:val="99"/>
    <w:rsid w:val="00CB46A0"/>
  </w:style>
  <w:style w:type="paragraph" w:styleId="Footer">
    <w:name w:val="footer"/>
    <w:basedOn w:val="Normal"/>
    <w:link w:val="FooterChar"/>
    <w:uiPriority w:val="99"/>
    <w:unhideWhenUsed/>
    <w:rsid w:val="00CB46A0"/>
    <w:pPr>
      <w:tabs>
        <w:tab w:val="center" w:pos="4680"/>
        <w:tab w:val="right" w:pos="9360"/>
      </w:tabs>
    </w:pPr>
  </w:style>
  <w:style w:type="character" w:customStyle="1" w:styleId="FooterChar">
    <w:name w:val="Footer Char"/>
    <w:basedOn w:val="DefaultParagraphFont"/>
    <w:link w:val="Footer"/>
    <w:uiPriority w:val="99"/>
    <w:rsid w:val="00CB46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939</Words>
  <Characters>5356</Characters>
  <Application>Microsoft Macintosh Word</Application>
  <DocSecurity>0</DocSecurity>
  <Lines>44</Lines>
  <Paragraphs>12</Paragraphs>
  <ScaleCrop>false</ScaleCrop>
  <LinksUpToDate>false</LinksUpToDate>
  <CharactersWithSpaces>6283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Sediqe, Ridhwan</cp:lastModifiedBy>
  <cp:revision>2</cp:revision>
  <dcterms:created xsi:type="dcterms:W3CDTF">2018-09-24T15:32:00Z</dcterms:created>
  <dcterms:modified xsi:type="dcterms:W3CDTF">2018-09-24T15:32:00Z</dcterms:modified>
</cp:coreProperties>
</file>