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D90" w:rsidRDefault="00BA1E3C" w:rsidP="00BA1E3C">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Constitution</w:t>
      </w:r>
    </w:p>
    <w:p w:rsidR="00C65517" w:rsidRPr="008C45C8" w:rsidRDefault="008C45C8">
      <w:pPr>
        <w:rPr>
          <w:rFonts w:ascii="Times New Roman" w:hAnsi="Times New Roman" w:cs="Times New Roman"/>
          <w:i/>
          <w:sz w:val="24"/>
          <w:szCs w:val="24"/>
        </w:rPr>
      </w:pPr>
      <w:r w:rsidRPr="008C45C8">
        <w:rPr>
          <w:rFonts w:ascii="Times New Roman" w:hAnsi="Times New Roman" w:cs="Times New Roman"/>
          <w:i/>
          <w:sz w:val="24"/>
          <w:szCs w:val="24"/>
        </w:rPr>
        <w:t>Article 1- Name, Purpose, and Non-Discrimination Policy of the Organization</w:t>
      </w:r>
    </w:p>
    <w:p w:rsidR="008C45C8" w:rsidRDefault="008C45C8">
      <w:pPr>
        <w:rPr>
          <w:rFonts w:ascii="Times New Roman" w:hAnsi="Times New Roman" w:cs="Times New Roman"/>
          <w:sz w:val="24"/>
          <w:szCs w:val="24"/>
        </w:rPr>
      </w:pPr>
      <w:r>
        <w:rPr>
          <w:rFonts w:ascii="Times New Roman" w:hAnsi="Times New Roman" w:cs="Times New Roman"/>
          <w:sz w:val="24"/>
          <w:szCs w:val="24"/>
        </w:rPr>
        <w:t xml:space="preserve">Section 1: Name: The name of this student organization shall be named as follows: </w:t>
      </w:r>
      <w:r w:rsidRPr="008C45C8">
        <w:rPr>
          <w:rFonts w:ascii="Times New Roman" w:hAnsi="Times New Roman" w:cs="Times New Roman"/>
          <w:i/>
          <w:sz w:val="24"/>
          <w:szCs w:val="24"/>
        </w:rPr>
        <w:t>Painting with Bob Ross</w:t>
      </w:r>
      <w:r>
        <w:rPr>
          <w:rFonts w:ascii="Times New Roman" w:hAnsi="Times New Roman" w:cs="Times New Roman"/>
          <w:sz w:val="24"/>
          <w:szCs w:val="24"/>
        </w:rPr>
        <w:t xml:space="preserve"> at the Ohio State University.</w:t>
      </w:r>
    </w:p>
    <w:p w:rsidR="008C45C8" w:rsidRDefault="008C45C8">
      <w:pPr>
        <w:rPr>
          <w:rFonts w:ascii="Times New Roman" w:hAnsi="Times New Roman" w:cs="Times New Roman"/>
          <w:sz w:val="24"/>
          <w:szCs w:val="24"/>
        </w:rPr>
      </w:pPr>
      <w:r>
        <w:rPr>
          <w:rFonts w:ascii="Times New Roman" w:hAnsi="Times New Roman" w:cs="Times New Roman"/>
          <w:sz w:val="24"/>
          <w:szCs w:val="24"/>
        </w:rPr>
        <w:t xml:space="preserve">Section 2: Purpose: The purpose of the Painting with Bob Ross club is to provide students the opportunity to engage in art using Bob Ross’ philosophy of taking control of mistakes and creating something beautiful. Allowing students to use their free time in a destressing and educational environment would provide students with community. The </w:t>
      </w:r>
      <w:r w:rsidR="00B30460">
        <w:rPr>
          <w:rFonts w:ascii="Times New Roman" w:hAnsi="Times New Roman" w:cs="Times New Roman"/>
          <w:sz w:val="24"/>
          <w:szCs w:val="24"/>
        </w:rPr>
        <w:t>club’s</w:t>
      </w:r>
      <w:r>
        <w:rPr>
          <w:rFonts w:ascii="Times New Roman" w:hAnsi="Times New Roman" w:cs="Times New Roman"/>
          <w:sz w:val="24"/>
          <w:szCs w:val="24"/>
        </w:rPr>
        <w:t xml:space="preserve"> objectives are to enhance the appreciation and understanding of various artistic styles through</w:t>
      </w:r>
      <w:r w:rsidR="00426F76">
        <w:rPr>
          <w:rFonts w:ascii="Times New Roman" w:hAnsi="Times New Roman" w:cs="Times New Roman"/>
          <w:sz w:val="24"/>
          <w:szCs w:val="24"/>
        </w:rPr>
        <w:t xml:space="preserve"> painting, group discussion, and visits to different artistic locations including but not limited to museums, galleries, and workshops. The learning expected to occur with involvement in the club will be enhanced through the range of activities including the various excursions and group discussions which will allow students to offer artistic advice or commentary to other members in the club. </w:t>
      </w:r>
    </w:p>
    <w:p w:rsidR="00426F76" w:rsidRDefault="00426F76">
      <w:pPr>
        <w:rPr>
          <w:rFonts w:ascii="Times New Roman" w:hAnsi="Times New Roman" w:cs="Times New Roman"/>
          <w:sz w:val="24"/>
          <w:szCs w:val="24"/>
        </w:rPr>
      </w:pPr>
      <w:r>
        <w:rPr>
          <w:rFonts w:ascii="Times New Roman" w:hAnsi="Times New Roman" w:cs="Times New Roman"/>
          <w:sz w:val="24"/>
          <w:szCs w:val="24"/>
        </w:rPr>
        <w:t xml:space="preserve">All events will be made public to </w:t>
      </w:r>
      <w:r w:rsidR="00B30460">
        <w:rPr>
          <w:rFonts w:ascii="Times New Roman" w:hAnsi="Times New Roman" w:cs="Times New Roman"/>
          <w:sz w:val="24"/>
          <w:szCs w:val="24"/>
        </w:rPr>
        <w:t>all</w:t>
      </w:r>
      <w:r>
        <w:rPr>
          <w:rFonts w:ascii="Times New Roman" w:hAnsi="Times New Roman" w:cs="Times New Roman"/>
          <w:sz w:val="24"/>
          <w:szCs w:val="24"/>
        </w:rPr>
        <w:t xml:space="preserve"> the students/faculty at the Ohio State University. Visits to museums and galleries will be organized by members of the clubs involved in the </w:t>
      </w:r>
      <w:r w:rsidR="001808FA">
        <w:rPr>
          <w:rFonts w:ascii="Times New Roman" w:hAnsi="Times New Roman" w:cs="Times New Roman"/>
          <w:sz w:val="24"/>
          <w:szCs w:val="24"/>
        </w:rPr>
        <w:t>board. All members will vote on the Bob Ross videos that we will focus on throughout the semester. Materials for which will be purchased by members of the board using money from The Ohio State student organization programming funds and fundraisers as well as membership dues of $10</w:t>
      </w:r>
      <w:r w:rsidR="008437AC">
        <w:rPr>
          <w:rFonts w:ascii="Times New Roman" w:hAnsi="Times New Roman" w:cs="Times New Roman"/>
          <w:sz w:val="24"/>
          <w:szCs w:val="24"/>
        </w:rPr>
        <w:t xml:space="preserve"> per semester</w:t>
      </w:r>
      <w:r w:rsidR="001808FA">
        <w:rPr>
          <w:rFonts w:ascii="Times New Roman" w:hAnsi="Times New Roman" w:cs="Times New Roman"/>
          <w:sz w:val="24"/>
          <w:szCs w:val="24"/>
        </w:rPr>
        <w:t xml:space="preserve"> for each member of the club.</w:t>
      </w:r>
    </w:p>
    <w:p w:rsidR="001808FA" w:rsidRDefault="001808FA">
      <w:pPr>
        <w:rPr>
          <w:rFonts w:ascii="Times New Roman" w:hAnsi="Times New Roman" w:cs="Times New Roman"/>
          <w:sz w:val="24"/>
          <w:szCs w:val="24"/>
        </w:rPr>
      </w:pPr>
      <w:r>
        <w:rPr>
          <w:rFonts w:ascii="Times New Roman" w:hAnsi="Times New Roman" w:cs="Times New Roman"/>
          <w:sz w:val="24"/>
          <w:szCs w:val="24"/>
        </w:rPr>
        <w:t xml:space="preserve">Section 3: Non-Discrimination </w:t>
      </w:r>
      <w:r w:rsidR="00BA1E3C">
        <w:rPr>
          <w:rFonts w:ascii="Times New Roman" w:hAnsi="Times New Roman" w:cs="Times New Roman"/>
          <w:sz w:val="24"/>
          <w:szCs w:val="24"/>
        </w:rPr>
        <w:t>Policy: This organization and its members shall not discriminate against any individual(s) for reasons of age, color, disability, gender identity/expression, national origin, race, religion, sex, sexual orientation, political status or veteran status. Failure to follow these guidelines under university law shall result in the disbandment of this student organization.</w:t>
      </w:r>
    </w:p>
    <w:p w:rsidR="00BA1E3C" w:rsidRPr="00BA1E3C" w:rsidRDefault="00BA1E3C">
      <w:pPr>
        <w:rPr>
          <w:rFonts w:ascii="Times New Roman" w:hAnsi="Times New Roman" w:cs="Times New Roman"/>
          <w:i/>
          <w:sz w:val="24"/>
          <w:szCs w:val="24"/>
        </w:rPr>
      </w:pPr>
      <w:r w:rsidRPr="00BA1E3C">
        <w:rPr>
          <w:rFonts w:ascii="Times New Roman" w:hAnsi="Times New Roman" w:cs="Times New Roman"/>
          <w:i/>
          <w:sz w:val="24"/>
          <w:szCs w:val="24"/>
        </w:rPr>
        <w:t>Article II – Membership: Qualifications and categories of membership.</w:t>
      </w:r>
    </w:p>
    <w:p w:rsidR="00BA1E3C" w:rsidRDefault="00BA1E3C">
      <w:pPr>
        <w:rPr>
          <w:rFonts w:ascii="Times New Roman" w:hAnsi="Times New Roman" w:cs="Times New Roman"/>
          <w:sz w:val="24"/>
          <w:szCs w:val="24"/>
        </w:rPr>
      </w:pPr>
      <w:r>
        <w:rPr>
          <w:rFonts w:ascii="Times New Roman" w:hAnsi="Times New Roman" w:cs="Times New Roman"/>
          <w:sz w:val="24"/>
          <w:szCs w:val="24"/>
        </w:rPr>
        <w:t>A member is to be defined as a student, faculty, alumni, etc. whom is registered by the secretary of the club and attends at least 2 meetings per academic term. Voting members in the club are defined as any member whom is registered by the secretary of the club and attends at</w:t>
      </w:r>
      <w:r w:rsidR="008437AC">
        <w:rPr>
          <w:rFonts w:ascii="Times New Roman" w:hAnsi="Times New Roman" w:cs="Times New Roman"/>
          <w:sz w:val="24"/>
          <w:szCs w:val="24"/>
        </w:rPr>
        <w:t xml:space="preserve"> least 3</w:t>
      </w:r>
      <w:r>
        <w:rPr>
          <w:rFonts w:ascii="Times New Roman" w:hAnsi="Times New Roman" w:cs="Times New Roman"/>
          <w:sz w:val="24"/>
          <w:szCs w:val="24"/>
        </w:rPr>
        <w:t xml:space="preserve"> meetings per academic term.</w:t>
      </w:r>
      <w:r w:rsidR="009A4B8C">
        <w:rPr>
          <w:rFonts w:ascii="Times New Roman" w:hAnsi="Times New Roman" w:cs="Times New Roman"/>
          <w:sz w:val="24"/>
          <w:szCs w:val="24"/>
        </w:rPr>
        <w:t xml:space="preserve"> For educational and leadership development reasons, this organization is to be student initiated, student led, and student run. Any member whom is registered by the secretary of the club must pay membership dues of $10 by the 3</w:t>
      </w:r>
      <w:r w:rsidR="009A4B8C" w:rsidRPr="009A4B8C">
        <w:rPr>
          <w:rFonts w:ascii="Times New Roman" w:hAnsi="Times New Roman" w:cs="Times New Roman"/>
          <w:sz w:val="24"/>
          <w:szCs w:val="24"/>
          <w:vertAlign w:val="superscript"/>
        </w:rPr>
        <w:t>rd</w:t>
      </w:r>
      <w:r w:rsidR="009A4B8C">
        <w:rPr>
          <w:rFonts w:ascii="Times New Roman" w:hAnsi="Times New Roman" w:cs="Times New Roman"/>
          <w:sz w:val="24"/>
          <w:szCs w:val="24"/>
        </w:rPr>
        <w:t xml:space="preserve"> week of membership in the club. Any member who is unable to pay their full dues should contact a member of the board to discuss any issues with making this payment and if continued membership is desired arrangements will be made and determined on an individual basis. Membership dues will be accepted in the form of cash, </w:t>
      </w:r>
      <w:proofErr w:type="spellStart"/>
      <w:r w:rsidR="009A4B8C">
        <w:rPr>
          <w:rFonts w:ascii="Times New Roman" w:hAnsi="Times New Roman" w:cs="Times New Roman"/>
          <w:sz w:val="24"/>
          <w:szCs w:val="24"/>
        </w:rPr>
        <w:t>venmo</w:t>
      </w:r>
      <w:proofErr w:type="spellEnd"/>
      <w:r w:rsidR="009A4B8C">
        <w:rPr>
          <w:rFonts w:ascii="Times New Roman" w:hAnsi="Times New Roman" w:cs="Times New Roman"/>
          <w:sz w:val="24"/>
          <w:szCs w:val="24"/>
        </w:rPr>
        <w:t xml:space="preserve">, or other cash app. </w:t>
      </w:r>
    </w:p>
    <w:p w:rsidR="00676FA5" w:rsidRDefault="00676FA5">
      <w:pPr>
        <w:rPr>
          <w:rFonts w:ascii="Times New Roman" w:hAnsi="Times New Roman" w:cs="Times New Roman"/>
          <w:i/>
          <w:sz w:val="24"/>
          <w:szCs w:val="24"/>
        </w:rPr>
      </w:pPr>
      <w:r w:rsidRPr="00676FA5">
        <w:rPr>
          <w:rFonts w:ascii="Times New Roman" w:hAnsi="Times New Roman" w:cs="Times New Roman"/>
          <w:i/>
          <w:sz w:val="24"/>
          <w:szCs w:val="24"/>
        </w:rPr>
        <w:t>Article III- Organization Leadership: Title, terms of office, type of selection, and duties of the leaders.</w:t>
      </w:r>
    </w:p>
    <w:p w:rsidR="00676FA5" w:rsidRDefault="00676FA5">
      <w:pPr>
        <w:rPr>
          <w:rFonts w:ascii="Times New Roman" w:hAnsi="Times New Roman" w:cs="Times New Roman"/>
          <w:sz w:val="24"/>
          <w:szCs w:val="24"/>
        </w:rPr>
      </w:pPr>
      <w:r>
        <w:rPr>
          <w:rFonts w:ascii="Times New Roman" w:hAnsi="Times New Roman" w:cs="Times New Roman"/>
          <w:sz w:val="24"/>
          <w:szCs w:val="24"/>
        </w:rPr>
        <w:t>Organization leaders</w:t>
      </w:r>
      <w:r w:rsidR="003B0722">
        <w:rPr>
          <w:rFonts w:ascii="Times New Roman" w:hAnsi="Times New Roman" w:cs="Times New Roman"/>
          <w:sz w:val="24"/>
          <w:szCs w:val="24"/>
        </w:rPr>
        <w:t>, the board,</w:t>
      </w:r>
      <w:r>
        <w:rPr>
          <w:rFonts w:ascii="Times New Roman" w:hAnsi="Times New Roman" w:cs="Times New Roman"/>
          <w:sz w:val="24"/>
          <w:szCs w:val="24"/>
        </w:rPr>
        <w:t xml:space="preserve"> have been pre-established at the start of the club, however if any leader decides to step down </w:t>
      </w:r>
      <w:r w:rsidR="00FA1D0B">
        <w:rPr>
          <w:rFonts w:ascii="Times New Roman" w:hAnsi="Times New Roman" w:cs="Times New Roman"/>
          <w:sz w:val="24"/>
          <w:szCs w:val="24"/>
        </w:rPr>
        <w:t xml:space="preserve">their position will be filled using an application process in which </w:t>
      </w:r>
      <w:r w:rsidR="00FA1D0B">
        <w:rPr>
          <w:rFonts w:ascii="Times New Roman" w:hAnsi="Times New Roman" w:cs="Times New Roman"/>
          <w:sz w:val="24"/>
          <w:szCs w:val="24"/>
        </w:rPr>
        <w:lastRenderedPageBreak/>
        <w:t>remaining members of the board will choose a successor in accordance with the Non-Discrimination Policy established in Article 1: Section 3</w:t>
      </w:r>
      <w:r>
        <w:rPr>
          <w:rFonts w:ascii="Times New Roman" w:hAnsi="Times New Roman" w:cs="Times New Roman"/>
          <w:sz w:val="24"/>
          <w:szCs w:val="24"/>
        </w:rPr>
        <w:t xml:space="preserve">. </w:t>
      </w:r>
      <w:r w:rsidR="00EB4F85">
        <w:rPr>
          <w:rFonts w:ascii="Times New Roman" w:hAnsi="Times New Roman" w:cs="Times New Roman"/>
          <w:sz w:val="24"/>
          <w:szCs w:val="24"/>
        </w:rPr>
        <w:t xml:space="preserve">Organization leaders are referenced as follows: President, Secretary, and Treasurer. The President is the representative of the entire club and is responsible for executing operations that are necessary to ensure the welfare of the organization, its members, and its growth. The Secretary is responsible for the registration of all club members, </w:t>
      </w:r>
      <w:r w:rsidR="003B0722">
        <w:rPr>
          <w:rFonts w:ascii="Times New Roman" w:hAnsi="Times New Roman" w:cs="Times New Roman"/>
          <w:sz w:val="24"/>
          <w:szCs w:val="24"/>
        </w:rPr>
        <w:t>writing up meeting summary’s, sending out club emails, and keeping records of various counts including but not limited to attendance and voting results. The Treasurer is responsible for disbursing club funds and financial resources according to the university rules of financial uses. The Treasurer must also maintain records of club funds and membership dues, as well as request funds from the university and correctly audit any purchases in a timely manner.</w:t>
      </w:r>
    </w:p>
    <w:p w:rsidR="003B0722" w:rsidRPr="001A3240" w:rsidRDefault="003B0722">
      <w:pPr>
        <w:rPr>
          <w:rFonts w:ascii="Times New Roman" w:hAnsi="Times New Roman" w:cs="Times New Roman"/>
          <w:i/>
          <w:sz w:val="24"/>
          <w:szCs w:val="24"/>
        </w:rPr>
      </w:pPr>
      <w:r w:rsidRPr="001A3240">
        <w:rPr>
          <w:rFonts w:ascii="Times New Roman" w:hAnsi="Times New Roman" w:cs="Times New Roman"/>
          <w:i/>
          <w:sz w:val="24"/>
          <w:szCs w:val="24"/>
        </w:rPr>
        <w:t>Article IV – Method of Removing Officers and Members.</w:t>
      </w:r>
    </w:p>
    <w:p w:rsidR="003B0722" w:rsidRDefault="003B0722">
      <w:pPr>
        <w:rPr>
          <w:rFonts w:ascii="Times New Roman" w:hAnsi="Times New Roman" w:cs="Times New Roman"/>
          <w:sz w:val="24"/>
          <w:szCs w:val="24"/>
        </w:rPr>
      </w:pPr>
      <w:r>
        <w:rPr>
          <w:rFonts w:ascii="Times New Roman" w:hAnsi="Times New Roman" w:cs="Times New Roman"/>
          <w:sz w:val="24"/>
          <w:szCs w:val="24"/>
        </w:rPr>
        <w:t>All club members, including organization leaders, are expected to conduct themselves in a way which reflects well on the organization. In the event of any members failure to meet the standards of conducting themselves appropriately, a process may be executed by the organization leaders</w:t>
      </w:r>
      <w:r w:rsidR="00FA1D0B">
        <w:rPr>
          <w:rFonts w:ascii="Times New Roman" w:hAnsi="Times New Roman" w:cs="Times New Roman"/>
          <w:sz w:val="24"/>
          <w:szCs w:val="24"/>
        </w:rPr>
        <w:t>. The members of the club will decide for removal of an individual based on a majority vote in which all voting members, as established in Article II, are included. If in this process an organizational leader is removed, another member will take the place of this leader following the same application process discussed in Article III. Any removal of membership mustn’t conflict with the Non-Discrimination Policy of Article I: Section 3.</w:t>
      </w:r>
      <w:r w:rsidR="001A3240">
        <w:rPr>
          <w:rFonts w:ascii="Times New Roman" w:hAnsi="Times New Roman" w:cs="Times New Roman"/>
          <w:sz w:val="24"/>
          <w:szCs w:val="24"/>
        </w:rPr>
        <w:t xml:space="preserve"> Failure to do so will result in the disbandment of the entire organization.</w:t>
      </w:r>
    </w:p>
    <w:p w:rsidR="001A3240" w:rsidRPr="001A3240" w:rsidRDefault="001A3240">
      <w:pPr>
        <w:rPr>
          <w:rFonts w:ascii="Times New Roman" w:hAnsi="Times New Roman" w:cs="Times New Roman"/>
          <w:i/>
          <w:sz w:val="24"/>
          <w:szCs w:val="24"/>
        </w:rPr>
      </w:pPr>
      <w:r w:rsidRPr="001A3240">
        <w:rPr>
          <w:rFonts w:ascii="Times New Roman" w:hAnsi="Times New Roman" w:cs="Times New Roman"/>
          <w:i/>
          <w:sz w:val="24"/>
          <w:szCs w:val="24"/>
        </w:rPr>
        <w:t>Article V – Advisor or Advisory Board: Qualification Criteria.</w:t>
      </w:r>
    </w:p>
    <w:p w:rsidR="001A3240" w:rsidRDefault="001A3240">
      <w:pPr>
        <w:rPr>
          <w:rFonts w:ascii="Times New Roman" w:hAnsi="Times New Roman" w:cs="Times New Roman"/>
          <w:sz w:val="24"/>
          <w:szCs w:val="24"/>
        </w:rPr>
      </w:pPr>
      <w:r>
        <w:rPr>
          <w:rFonts w:ascii="Times New Roman" w:hAnsi="Times New Roman" w:cs="Times New Roman"/>
          <w:sz w:val="24"/>
          <w:szCs w:val="24"/>
        </w:rPr>
        <w:t xml:space="preserve">An Advisor appointed by the organization leaders must be a member of the Ohio State University faculty or Administrative or Professional Staff. An Advisor is responsible for seeing that this organization follows the University criteria and signs off on anything that the student leaders will need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further the development of the club accordingly. The Advisor is there to assist the organization in any educational or other endeavors that the student leaders require. The advisor shall also serve as the representative of the University for the students of the organization. An Advisor may appoint a secondary advisor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assist in club activities or events provided that the Advisor’s appointee consents with the organization leaders.</w:t>
      </w:r>
    </w:p>
    <w:p w:rsidR="001A3240" w:rsidRPr="00165BA6" w:rsidRDefault="001A3240">
      <w:pPr>
        <w:rPr>
          <w:rFonts w:ascii="Times New Roman" w:hAnsi="Times New Roman" w:cs="Times New Roman"/>
          <w:i/>
          <w:sz w:val="24"/>
          <w:szCs w:val="24"/>
        </w:rPr>
      </w:pPr>
      <w:r w:rsidRPr="00165BA6">
        <w:rPr>
          <w:rFonts w:ascii="Times New Roman" w:hAnsi="Times New Roman" w:cs="Times New Roman"/>
          <w:i/>
          <w:sz w:val="24"/>
          <w:szCs w:val="24"/>
        </w:rPr>
        <w:t>Article VI – Meeting of the Organization: Required meetings and their frequency.</w:t>
      </w:r>
    </w:p>
    <w:p w:rsidR="00165BA6" w:rsidRDefault="001A3240">
      <w:pPr>
        <w:rPr>
          <w:rFonts w:ascii="Times New Roman" w:hAnsi="Times New Roman" w:cs="Times New Roman"/>
          <w:sz w:val="24"/>
          <w:szCs w:val="24"/>
        </w:rPr>
      </w:pPr>
      <w:r>
        <w:rPr>
          <w:rFonts w:ascii="Times New Roman" w:hAnsi="Times New Roman" w:cs="Times New Roman"/>
          <w:sz w:val="24"/>
          <w:szCs w:val="24"/>
        </w:rPr>
        <w:t xml:space="preserve">All meetings will be held at the regular meeting time of </w:t>
      </w:r>
      <w:r w:rsidR="00AB3172">
        <w:rPr>
          <w:rFonts w:ascii="Times New Roman" w:hAnsi="Times New Roman" w:cs="Times New Roman"/>
          <w:sz w:val="24"/>
          <w:szCs w:val="24"/>
        </w:rPr>
        <w:t>Fridays</w:t>
      </w:r>
      <w:r>
        <w:rPr>
          <w:rFonts w:ascii="Times New Roman" w:hAnsi="Times New Roman" w:cs="Times New Roman"/>
          <w:sz w:val="24"/>
          <w:szCs w:val="24"/>
        </w:rPr>
        <w:t xml:space="preserve"> at 6:00 pm every </w:t>
      </w:r>
      <w:r w:rsidR="00165BA6">
        <w:rPr>
          <w:rFonts w:ascii="Times New Roman" w:hAnsi="Times New Roman" w:cs="Times New Roman"/>
          <w:sz w:val="24"/>
          <w:szCs w:val="24"/>
        </w:rPr>
        <w:t xml:space="preserve">first </w:t>
      </w:r>
      <w:r w:rsidR="00AB3172">
        <w:rPr>
          <w:rFonts w:ascii="Times New Roman" w:hAnsi="Times New Roman" w:cs="Times New Roman"/>
          <w:sz w:val="24"/>
          <w:szCs w:val="24"/>
        </w:rPr>
        <w:t>Friday</w:t>
      </w:r>
      <w:r w:rsidR="00165BA6">
        <w:rPr>
          <w:rFonts w:ascii="Times New Roman" w:hAnsi="Times New Roman" w:cs="Times New Roman"/>
          <w:sz w:val="24"/>
          <w:szCs w:val="24"/>
        </w:rPr>
        <w:t xml:space="preserve"> of the month, unless otherwise specified by organization leaders.</w:t>
      </w:r>
      <w:r w:rsidR="000E21CA">
        <w:rPr>
          <w:rFonts w:ascii="Times New Roman" w:hAnsi="Times New Roman" w:cs="Times New Roman"/>
          <w:sz w:val="24"/>
          <w:szCs w:val="24"/>
        </w:rPr>
        <w:t xml:space="preserve"> These meetings shall not exceed an hour in length, unless members need additional time to finalize their painting, in which case, time needed shall be assessed on an individual basis.</w:t>
      </w:r>
      <w:r w:rsidR="00165BA6">
        <w:rPr>
          <w:rFonts w:ascii="Times New Roman" w:hAnsi="Times New Roman" w:cs="Times New Roman"/>
          <w:sz w:val="24"/>
          <w:szCs w:val="24"/>
        </w:rPr>
        <w:t xml:space="preserve"> These are required meeting times and they are not associated with the educational field trips to galleries, museums, </w:t>
      </w:r>
      <w:proofErr w:type="spellStart"/>
      <w:r w:rsidR="00165BA6">
        <w:rPr>
          <w:rFonts w:ascii="Times New Roman" w:hAnsi="Times New Roman" w:cs="Times New Roman"/>
          <w:sz w:val="24"/>
          <w:szCs w:val="24"/>
        </w:rPr>
        <w:t>etc</w:t>
      </w:r>
      <w:proofErr w:type="spellEnd"/>
      <w:r w:rsidR="00165BA6">
        <w:rPr>
          <w:rFonts w:ascii="Times New Roman" w:hAnsi="Times New Roman" w:cs="Times New Roman"/>
          <w:sz w:val="24"/>
          <w:szCs w:val="24"/>
        </w:rPr>
        <w:t xml:space="preserve">, which will take place </w:t>
      </w:r>
      <w:r w:rsidR="00AB3172">
        <w:rPr>
          <w:rFonts w:ascii="Times New Roman" w:hAnsi="Times New Roman" w:cs="Times New Roman"/>
          <w:sz w:val="24"/>
          <w:szCs w:val="24"/>
        </w:rPr>
        <w:t>randomly throughout the semester</w:t>
      </w:r>
      <w:r w:rsidR="00165BA6">
        <w:rPr>
          <w:rFonts w:ascii="Times New Roman" w:hAnsi="Times New Roman" w:cs="Times New Roman"/>
          <w:sz w:val="24"/>
          <w:szCs w:val="24"/>
        </w:rPr>
        <w:t xml:space="preserve"> which fits the schedules of all or majority of club members. Both the meetings on </w:t>
      </w:r>
      <w:r w:rsidR="00AB3172">
        <w:rPr>
          <w:rFonts w:ascii="Times New Roman" w:hAnsi="Times New Roman" w:cs="Times New Roman"/>
          <w:sz w:val="24"/>
          <w:szCs w:val="24"/>
        </w:rPr>
        <w:t>Friday’s</w:t>
      </w:r>
      <w:r w:rsidR="00165BA6">
        <w:rPr>
          <w:rFonts w:ascii="Times New Roman" w:hAnsi="Times New Roman" w:cs="Times New Roman"/>
          <w:sz w:val="24"/>
          <w:szCs w:val="24"/>
        </w:rPr>
        <w:t xml:space="preserve"> and the educational field trips are the required meetings that a member must attend at least </w:t>
      </w:r>
      <w:r w:rsidR="00AB3172">
        <w:rPr>
          <w:rFonts w:ascii="Times New Roman" w:hAnsi="Times New Roman" w:cs="Times New Roman"/>
          <w:sz w:val="24"/>
          <w:szCs w:val="24"/>
        </w:rPr>
        <w:t>three</w:t>
      </w:r>
      <w:r w:rsidR="00165BA6">
        <w:rPr>
          <w:rFonts w:ascii="Times New Roman" w:hAnsi="Times New Roman" w:cs="Times New Roman"/>
          <w:sz w:val="24"/>
          <w:szCs w:val="24"/>
        </w:rPr>
        <w:t xml:space="preserve"> times per academic session </w:t>
      </w:r>
      <w:proofErr w:type="gramStart"/>
      <w:r w:rsidR="00165BA6">
        <w:rPr>
          <w:rFonts w:ascii="Times New Roman" w:hAnsi="Times New Roman" w:cs="Times New Roman"/>
          <w:sz w:val="24"/>
          <w:szCs w:val="24"/>
        </w:rPr>
        <w:t>in order to</w:t>
      </w:r>
      <w:proofErr w:type="gramEnd"/>
      <w:r w:rsidR="00165BA6">
        <w:rPr>
          <w:rFonts w:ascii="Times New Roman" w:hAnsi="Times New Roman" w:cs="Times New Roman"/>
          <w:sz w:val="24"/>
          <w:szCs w:val="24"/>
        </w:rPr>
        <w:t xml:space="preserve"> be qualified as a voting member. Any attendance to club activities will be recorded by the Secretary and will count towards club membership attendance. </w:t>
      </w:r>
    </w:p>
    <w:p w:rsidR="00165BA6" w:rsidRPr="0006027C" w:rsidRDefault="0006027C">
      <w:pPr>
        <w:rPr>
          <w:rFonts w:ascii="Times New Roman" w:hAnsi="Times New Roman" w:cs="Times New Roman"/>
          <w:i/>
          <w:sz w:val="24"/>
          <w:szCs w:val="24"/>
        </w:rPr>
      </w:pPr>
      <w:r w:rsidRPr="0006027C">
        <w:rPr>
          <w:rFonts w:ascii="Times New Roman" w:hAnsi="Times New Roman" w:cs="Times New Roman"/>
          <w:i/>
          <w:sz w:val="24"/>
          <w:szCs w:val="24"/>
        </w:rPr>
        <w:lastRenderedPageBreak/>
        <w:t>Article VII – Method of Amending Constitution: Proposals, notice, and voting requirements.</w:t>
      </w:r>
    </w:p>
    <w:p w:rsidR="0006027C" w:rsidRDefault="0006027C">
      <w:pPr>
        <w:rPr>
          <w:rFonts w:ascii="Times New Roman" w:hAnsi="Times New Roman" w:cs="Times New Roman"/>
          <w:sz w:val="24"/>
          <w:szCs w:val="24"/>
        </w:rPr>
      </w:pPr>
      <w:r>
        <w:rPr>
          <w:rFonts w:ascii="Times New Roman" w:hAnsi="Times New Roman" w:cs="Times New Roman"/>
          <w:sz w:val="24"/>
          <w:szCs w:val="24"/>
        </w:rPr>
        <w:t xml:space="preserve">Any proposed amendments of the Constitution must be in writing and must be presented at a club meeting in front of all members. It must be read during the meeting and then distributed to any members not present and the following meeting a vote will be conducted among voting members, as established in Article II. A two-thirds vote must be obtained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pass an amendment for the Constitution. Any business meetings amongst the board or general organization body will be decided by a simple majority. The Constitution should not be amended easily or frequently.</w:t>
      </w:r>
    </w:p>
    <w:p w:rsidR="0006027C" w:rsidRPr="0006027C" w:rsidRDefault="0006027C">
      <w:pPr>
        <w:rPr>
          <w:rFonts w:ascii="Times New Roman" w:hAnsi="Times New Roman" w:cs="Times New Roman"/>
          <w:i/>
          <w:sz w:val="24"/>
          <w:szCs w:val="24"/>
        </w:rPr>
      </w:pPr>
      <w:r w:rsidRPr="0006027C">
        <w:rPr>
          <w:rFonts w:ascii="Times New Roman" w:hAnsi="Times New Roman" w:cs="Times New Roman"/>
          <w:i/>
          <w:sz w:val="24"/>
          <w:szCs w:val="24"/>
        </w:rPr>
        <w:t>Article VIII – Method of Dissolution of the Organization.</w:t>
      </w:r>
    </w:p>
    <w:p w:rsidR="0006027C" w:rsidRPr="00676FA5" w:rsidRDefault="0006027C">
      <w:pPr>
        <w:rPr>
          <w:rFonts w:ascii="Times New Roman" w:hAnsi="Times New Roman" w:cs="Times New Roman"/>
          <w:sz w:val="24"/>
          <w:szCs w:val="24"/>
        </w:rPr>
      </w:pPr>
      <w:r>
        <w:rPr>
          <w:rFonts w:ascii="Times New Roman" w:hAnsi="Times New Roman" w:cs="Times New Roman"/>
          <w:sz w:val="24"/>
          <w:szCs w:val="24"/>
        </w:rPr>
        <w:t>In the event of corruption among leadership, improper use of club funding, failure to follow the Constitution, or violation of Article 1: Section 3, etc. the organization must be disbanded. In this event, all organization leaders must meet with Student Activities Board to decide if disbanding the organization is the best option. If the dissolution is conclusive, the club will be deemed unregistered, and all bank accounts with the treasurer will be cancelled permanently. Also in the event of dissolution, this Constitution and all it contains becomes null and void.</w:t>
      </w:r>
    </w:p>
    <w:sectPr w:rsidR="0006027C" w:rsidRPr="00676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0C"/>
    <w:rsid w:val="0006027C"/>
    <w:rsid w:val="000C67DA"/>
    <w:rsid w:val="000E21CA"/>
    <w:rsid w:val="00165BA6"/>
    <w:rsid w:val="001808FA"/>
    <w:rsid w:val="001A3240"/>
    <w:rsid w:val="002460FE"/>
    <w:rsid w:val="002832FD"/>
    <w:rsid w:val="003B0722"/>
    <w:rsid w:val="00426F76"/>
    <w:rsid w:val="004F7FB3"/>
    <w:rsid w:val="005C676D"/>
    <w:rsid w:val="00603FD1"/>
    <w:rsid w:val="00676FA5"/>
    <w:rsid w:val="007F4439"/>
    <w:rsid w:val="008437AC"/>
    <w:rsid w:val="008B71D6"/>
    <w:rsid w:val="008C45C8"/>
    <w:rsid w:val="009A2E2D"/>
    <w:rsid w:val="009A4B8C"/>
    <w:rsid w:val="00A30475"/>
    <w:rsid w:val="00AB3172"/>
    <w:rsid w:val="00AE3D90"/>
    <w:rsid w:val="00B30460"/>
    <w:rsid w:val="00BA1E3C"/>
    <w:rsid w:val="00C378DA"/>
    <w:rsid w:val="00C65517"/>
    <w:rsid w:val="00E3570C"/>
    <w:rsid w:val="00EB4F85"/>
    <w:rsid w:val="00FA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B3F0"/>
  <w15:chartTrackingRefBased/>
  <w15:docId w15:val="{CAD56197-C1BF-4B98-88D6-3D5A823B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3007</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Bowles</dc:creator>
  <cp:keywords/>
  <dc:description/>
  <cp:lastModifiedBy>Alyssa Bowles</cp:lastModifiedBy>
  <cp:revision>6</cp:revision>
  <dcterms:created xsi:type="dcterms:W3CDTF">2018-02-19T18:07:00Z</dcterms:created>
  <dcterms:modified xsi:type="dcterms:W3CDTF">2018-02-28T04:15:00Z</dcterms:modified>
</cp:coreProperties>
</file>