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1C" w:rsidRDefault="007A251C" w:rsidP="007A251C">
      <w:pPr>
        <w:spacing w:after="0" w:line="240" w:lineRule="auto"/>
        <w:ind w:firstLine="0"/>
        <w:jc w:val="left"/>
      </w:pPr>
      <w:bookmarkStart w:id="0" w:name="_GoBack"/>
      <w:bookmarkEnd w:id="0"/>
      <w:r w:rsidRPr="007A251C">
        <w:t xml:space="preserve">Article l - Name, Purpose, and Non-Discrimination Policy of the Organization. </w:t>
      </w:r>
    </w:p>
    <w:p w:rsidR="001E1A84" w:rsidRDefault="007A251C" w:rsidP="007A251C">
      <w:pPr>
        <w:spacing w:after="0" w:line="240" w:lineRule="auto"/>
        <w:jc w:val="left"/>
      </w:pPr>
      <w:r>
        <w:t>1</w:t>
      </w:r>
      <w:r w:rsidR="00545FD3">
        <w:t>.1</w:t>
      </w:r>
      <w:r>
        <w:t>- Name: Model African Union at the Ohio State University</w:t>
      </w:r>
      <w:r w:rsidR="00D97321">
        <w:t xml:space="preserve"> </w:t>
      </w:r>
    </w:p>
    <w:p w:rsidR="007A251C" w:rsidRDefault="00545FD3" w:rsidP="007A251C">
      <w:pPr>
        <w:spacing w:after="0" w:line="240" w:lineRule="auto"/>
        <w:ind w:left="1440" w:hanging="720"/>
        <w:jc w:val="left"/>
      </w:pPr>
      <w:r>
        <w:t>1.</w:t>
      </w:r>
      <w:r w:rsidR="007A251C">
        <w:t>2- Purpose: It is the Model African Union at The Ohio State University’s purpose to mobilize</w:t>
      </w:r>
      <w:r w:rsidR="00075376">
        <w:t xml:space="preserve"> and</w:t>
      </w:r>
      <w:r w:rsidR="007A251C">
        <w:t xml:space="preserve"> engage Ohio State students to participate in Model African Union events hosted by various academic institutions. </w:t>
      </w:r>
      <w:r w:rsidR="00075376">
        <w:t xml:space="preserve">It is our goal to adequately prepare students through group learning experiences facilitated by our organization. </w:t>
      </w:r>
    </w:p>
    <w:p w:rsidR="00075376" w:rsidRDefault="00545FD3" w:rsidP="00075376">
      <w:pPr>
        <w:spacing w:after="0" w:line="240" w:lineRule="auto"/>
        <w:ind w:left="1440" w:hanging="720"/>
        <w:jc w:val="left"/>
      </w:pPr>
      <w:r>
        <w:t>1.</w:t>
      </w:r>
      <w:r w:rsidR="00075376">
        <w:t xml:space="preserve">3- Non-Discrimination Policy: This organization and its members shall not discriminate against any individual(s) for reasons of age, color, disability, gender identity or expression, national origin, race, religion, sex, sexual orientation, or veteran status. </w:t>
      </w:r>
    </w:p>
    <w:p w:rsidR="00075376" w:rsidRDefault="00075376" w:rsidP="00075376">
      <w:pPr>
        <w:spacing w:after="0" w:line="240" w:lineRule="auto"/>
        <w:ind w:left="1440" w:hanging="720"/>
        <w:jc w:val="left"/>
      </w:pPr>
    </w:p>
    <w:p w:rsidR="009F1909" w:rsidRDefault="009F1909" w:rsidP="009F1909">
      <w:pPr>
        <w:spacing w:after="0" w:line="240" w:lineRule="auto"/>
        <w:ind w:left="1440" w:hanging="1440"/>
        <w:jc w:val="left"/>
      </w:pPr>
      <w:r>
        <w:t>Article II – Membership</w:t>
      </w:r>
    </w:p>
    <w:p w:rsidR="00386AD8" w:rsidRDefault="00545FD3" w:rsidP="00386AD8">
      <w:pPr>
        <w:spacing w:after="0" w:line="240" w:lineRule="auto"/>
        <w:ind w:left="1440" w:hanging="720"/>
        <w:jc w:val="left"/>
      </w:pPr>
      <w:r>
        <w:t>2.</w:t>
      </w:r>
      <w:r w:rsidR="00386AD8">
        <w:t xml:space="preserve">1: Membership to Model African Union at The Ohio State University is open to any University student, faculty, alumni or professional, etc. However, only currently enrolled Ohio State students will have voting membership. </w:t>
      </w:r>
      <w:r w:rsidR="00940B31">
        <w:t xml:space="preserve">All other members will be considered honorary members. </w:t>
      </w:r>
    </w:p>
    <w:p w:rsidR="00075376" w:rsidRDefault="00075376" w:rsidP="00940B31">
      <w:pPr>
        <w:spacing w:after="0" w:line="240" w:lineRule="auto"/>
        <w:ind w:left="720" w:hanging="1440"/>
        <w:jc w:val="left"/>
      </w:pPr>
      <w:r>
        <w:tab/>
        <w:t xml:space="preserve"> </w:t>
      </w:r>
    </w:p>
    <w:p w:rsidR="00075376" w:rsidRDefault="00075376" w:rsidP="00075376">
      <w:pPr>
        <w:spacing w:after="0" w:line="240" w:lineRule="auto"/>
        <w:ind w:left="1440" w:hanging="1440"/>
        <w:jc w:val="left"/>
      </w:pPr>
      <w:r w:rsidRPr="00075376">
        <w:t xml:space="preserve">Article III - Organization Leadership </w:t>
      </w:r>
    </w:p>
    <w:p w:rsidR="00075376" w:rsidRDefault="00545FD3" w:rsidP="00386AD8">
      <w:pPr>
        <w:spacing w:after="0" w:line="240" w:lineRule="auto"/>
        <w:ind w:left="720" w:hanging="720"/>
        <w:jc w:val="left"/>
      </w:pPr>
      <w:r>
        <w:tab/>
        <w:t>3.</w:t>
      </w:r>
      <w:r w:rsidR="00075376">
        <w:t>1-Titles of leaders: President, Vice-President, Treasurer, Secretary</w:t>
      </w:r>
    </w:p>
    <w:p w:rsidR="00386AD8" w:rsidRDefault="00386AD8" w:rsidP="00386AD8">
      <w:pPr>
        <w:spacing w:after="0" w:line="240" w:lineRule="auto"/>
        <w:ind w:left="720" w:hanging="720"/>
        <w:jc w:val="left"/>
      </w:pPr>
      <w:r>
        <w:tab/>
      </w:r>
      <w:r w:rsidR="00545FD3">
        <w:t>3.</w:t>
      </w:r>
      <w:r>
        <w:t>2- Terms of Office: The terms of all leaders will be one academic year.</w:t>
      </w:r>
    </w:p>
    <w:p w:rsidR="00386AD8" w:rsidRDefault="00386AD8" w:rsidP="00940B31">
      <w:pPr>
        <w:tabs>
          <w:tab w:val="left" w:pos="720"/>
        </w:tabs>
        <w:spacing w:after="0" w:line="240" w:lineRule="auto"/>
        <w:ind w:left="1440" w:hanging="2160"/>
        <w:jc w:val="left"/>
      </w:pPr>
      <w:r>
        <w:tab/>
      </w:r>
      <w:r w:rsidR="00545FD3">
        <w:t>3.</w:t>
      </w:r>
      <w:r>
        <w:t xml:space="preserve">3- After the conclusion </w:t>
      </w:r>
      <w:r w:rsidR="00545FD3">
        <w:t>of</w:t>
      </w:r>
      <w:r>
        <w:t xml:space="preserve"> first </w:t>
      </w:r>
      <w:r w:rsidR="00545FD3">
        <w:t xml:space="preserve">academic </w:t>
      </w:r>
      <w:r>
        <w:t>year, all positions will be filled by election, f</w:t>
      </w:r>
      <w:r w:rsidR="00545FD3">
        <w:t>r</w:t>
      </w:r>
      <w:r>
        <w:t xml:space="preserve">om the general </w:t>
      </w:r>
      <w:r w:rsidR="00545FD3">
        <w:t xml:space="preserve">voting </w:t>
      </w:r>
      <w:r>
        <w:t xml:space="preserve">membership.  </w:t>
      </w:r>
    </w:p>
    <w:p w:rsidR="00386AD8" w:rsidRDefault="00940B31" w:rsidP="00386AD8">
      <w:pPr>
        <w:spacing w:after="0" w:line="240" w:lineRule="auto"/>
        <w:ind w:left="720" w:hanging="720"/>
        <w:jc w:val="left"/>
      </w:pPr>
      <w:r>
        <w:tab/>
      </w:r>
      <w:r w:rsidR="00545FD3">
        <w:t>3.</w:t>
      </w:r>
      <w:r>
        <w:t>4-Duties of leaders-</w:t>
      </w:r>
    </w:p>
    <w:p w:rsidR="00940B31" w:rsidRDefault="00940B31" w:rsidP="00940B31">
      <w:pPr>
        <w:spacing w:after="0" w:line="240" w:lineRule="auto"/>
        <w:ind w:left="2160" w:hanging="720"/>
        <w:jc w:val="left"/>
      </w:pPr>
      <w:r>
        <w:t>President: Responsible for oversight of all activities. Lead group to fulfillment of purpose statement</w:t>
      </w:r>
    </w:p>
    <w:p w:rsidR="00940B31" w:rsidRDefault="00940B31" w:rsidP="00940B31">
      <w:pPr>
        <w:spacing w:after="0" w:line="240" w:lineRule="auto"/>
        <w:ind w:left="2160" w:hanging="720"/>
        <w:jc w:val="left"/>
      </w:pPr>
      <w:r>
        <w:t xml:space="preserve">Vice- President: Assist President in duties listed above. The </w:t>
      </w:r>
      <w:proofErr w:type="spellStart"/>
      <w:r>
        <w:t xml:space="preserve">Vice- </w:t>
      </w:r>
      <w:r w:rsidR="00545FD3">
        <w:t>president</w:t>
      </w:r>
      <w:proofErr w:type="spellEnd"/>
      <w:r w:rsidR="00545FD3">
        <w:t xml:space="preserve"> should</w:t>
      </w:r>
      <w:r>
        <w:t xml:space="preserve"> take </w:t>
      </w:r>
      <w:proofErr w:type="gramStart"/>
      <w:r>
        <w:t>on</w:t>
      </w:r>
      <w:proofErr w:type="gramEnd"/>
      <w:r>
        <w:t xml:space="preserve"> Presidential duties when President is unavailable or absent. </w:t>
      </w:r>
    </w:p>
    <w:p w:rsidR="00545FD3" w:rsidRDefault="00545FD3" w:rsidP="00940B31">
      <w:pPr>
        <w:spacing w:after="0" w:line="240" w:lineRule="auto"/>
        <w:ind w:left="2160" w:hanging="720"/>
        <w:jc w:val="left"/>
      </w:pPr>
      <w:r>
        <w:t xml:space="preserve">Treasurer: Responsible for all financial matters including, but not limited to: bank account, budgeting, auditing and requesting funds. </w:t>
      </w:r>
    </w:p>
    <w:p w:rsidR="00545FD3" w:rsidRDefault="00545FD3" w:rsidP="00940B31">
      <w:pPr>
        <w:spacing w:after="0" w:line="240" w:lineRule="auto"/>
        <w:ind w:left="2160" w:hanging="720"/>
        <w:jc w:val="left"/>
      </w:pPr>
      <w:r>
        <w:t xml:space="preserve">Secretary: Be present at meetings to keep meeting minutes or delegate this task if he/she will be absent, handle phone/email communications when needed. </w:t>
      </w:r>
    </w:p>
    <w:p w:rsidR="00545FD3" w:rsidRDefault="00545FD3" w:rsidP="00940B31">
      <w:pPr>
        <w:spacing w:after="0" w:line="240" w:lineRule="auto"/>
        <w:ind w:left="2160" w:hanging="720"/>
        <w:jc w:val="left"/>
      </w:pPr>
    </w:p>
    <w:p w:rsidR="00545FD3" w:rsidRDefault="00545FD3" w:rsidP="00545FD3">
      <w:pPr>
        <w:spacing w:after="0" w:line="240" w:lineRule="auto"/>
        <w:ind w:left="2160" w:hanging="2160"/>
        <w:jc w:val="left"/>
      </w:pPr>
      <w:r>
        <w:t>Article IV- Executive Committee</w:t>
      </w:r>
    </w:p>
    <w:p w:rsidR="00545FD3" w:rsidRDefault="00545FD3" w:rsidP="00545FD3">
      <w:pPr>
        <w:tabs>
          <w:tab w:val="left" w:pos="720"/>
        </w:tabs>
        <w:spacing w:after="0" w:line="240" w:lineRule="auto"/>
        <w:ind w:left="1440" w:hanging="1440"/>
        <w:jc w:val="left"/>
      </w:pPr>
      <w:r>
        <w:tab/>
        <w:t>4.1- The executive committee will consist of the President, Vice-President, Treasurer, Secretary and chairpersons of any standing committee.</w:t>
      </w:r>
    </w:p>
    <w:p w:rsidR="00545FD3" w:rsidRDefault="00545FD3" w:rsidP="00545FD3">
      <w:pPr>
        <w:tabs>
          <w:tab w:val="left" w:pos="720"/>
        </w:tabs>
        <w:spacing w:after="0" w:line="240" w:lineRule="auto"/>
        <w:ind w:left="1440" w:hanging="1440"/>
        <w:jc w:val="left"/>
      </w:pPr>
    </w:p>
    <w:p w:rsidR="00545FD3" w:rsidRDefault="00545FD3" w:rsidP="00545FD3">
      <w:pPr>
        <w:tabs>
          <w:tab w:val="left" w:pos="720"/>
        </w:tabs>
        <w:spacing w:after="0" w:line="240" w:lineRule="auto"/>
        <w:ind w:left="2160" w:hanging="2160"/>
        <w:jc w:val="left"/>
      </w:pPr>
      <w:r>
        <w:t>Article V- Standing Committees</w:t>
      </w:r>
    </w:p>
    <w:p w:rsidR="00545FD3" w:rsidRDefault="00545FD3" w:rsidP="00545FD3">
      <w:pPr>
        <w:tabs>
          <w:tab w:val="left" w:pos="720"/>
        </w:tabs>
        <w:spacing w:after="0" w:line="240" w:lineRule="auto"/>
        <w:ind w:left="1440" w:hanging="2160"/>
        <w:jc w:val="left"/>
      </w:pPr>
      <w:r>
        <w:tab/>
        <w:t xml:space="preserve">5.1- Standing committees will be created every academic year based on the needs of the organization at that time. These will focus on specific areas of study needed for the preparation of upcoming events or conferences. </w:t>
      </w:r>
    </w:p>
    <w:p w:rsidR="00545FD3" w:rsidRDefault="00545FD3" w:rsidP="00545FD3">
      <w:pPr>
        <w:tabs>
          <w:tab w:val="left" w:pos="720"/>
        </w:tabs>
        <w:spacing w:after="0" w:line="240" w:lineRule="auto"/>
        <w:ind w:left="1440" w:hanging="2160"/>
        <w:jc w:val="left"/>
      </w:pPr>
    </w:p>
    <w:p w:rsidR="00545FD3" w:rsidRDefault="00545FD3" w:rsidP="00545FD3">
      <w:pPr>
        <w:tabs>
          <w:tab w:val="left" w:pos="0"/>
          <w:tab w:val="left" w:pos="720"/>
        </w:tabs>
        <w:spacing w:after="0" w:line="240" w:lineRule="auto"/>
        <w:ind w:left="1440" w:hanging="2160"/>
        <w:jc w:val="left"/>
      </w:pPr>
      <w:r>
        <w:tab/>
      </w:r>
      <w:r w:rsidRPr="00545FD3">
        <w:t>Article VI – Method o</w:t>
      </w:r>
      <w:r>
        <w:t>f Removing Officers and Members</w:t>
      </w:r>
    </w:p>
    <w:p w:rsidR="00C03509" w:rsidRDefault="00545FD3" w:rsidP="00C03509">
      <w:pPr>
        <w:tabs>
          <w:tab w:val="left" w:pos="0"/>
          <w:tab w:val="left" w:pos="720"/>
        </w:tabs>
        <w:spacing w:after="0" w:line="240" w:lineRule="auto"/>
        <w:ind w:left="1440" w:hanging="2160"/>
        <w:jc w:val="left"/>
      </w:pPr>
      <w:r>
        <w:tab/>
      </w:r>
      <w:r>
        <w:tab/>
        <w:t>6.1</w:t>
      </w:r>
      <w:proofErr w:type="gramStart"/>
      <w:r>
        <w:t xml:space="preserve">- </w:t>
      </w:r>
      <w:r w:rsidR="00C03509">
        <w:t xml:space="preserve"> Procedure</w:t>
      </w:r>
      <w:proofErr w:type="gramEnd"/>
      <w:r w:rsidR="00C03509">
        <w:t xml:space="preserve">:  Any member who calls for the removal of another member or leader should present their motion to remove in writing. </w:t>
      </w:r>
      <w:r w:rsidR="00FF4076">
        <w:t xml:space="preserve">This motion should be sent to the executive committee and then circulated and added to the agenda for the next meeting. The vote for removal shall occur at the following meeting. The person in question can be present during the debate and presentation of the motion, but must leave when the vote takes place. In order for the motion to pass, it requires 2/3 vote. </w:t>
      </w:r>
    </w:p>
    <w:p w:rsidR="00FF4076" w:rsidRDefault="00FF4076" w:rsidP="00C03509">
      <w:pPr>
        <w:tabs>
          <w:tab w:val="left" w:pos="0"/>
          <w:tab w:val="left" w:pos="720"/>
        </w:tabs>
        <w:spacing w:after="0" w:line="240" w:lineRule="auto"/>
        <w:ind w:left="1440" w:hanging="2160"/>
        <w:jc w:val="left"/>
      </w:pPr>
      <w:r>
        <w:lastRenderedPageBreak/>
        <w:tab/>
      </w:r>
      <w:r>
        <w:tab/>
        <w:t xml:space="preserve">6.2- Non- discrimination policy: The above process will be carried out in accordance with our non-discrimination policy. The organization will protect members from removal based on those listed statuses. </w:t>
      </w:r>
    </w:p>
    <w:p w:rsidR="00FF4076" w:rsidRDefault="00FF4076" w:rsidP="00C03509">
      <w:pPr>
        <w:tabs>
          <w:tab w:val="left" w:pos="0"/>
          <w:tab w:val="left" w:pos="720"/>
        </w:tabs>
        <w:spacing w:after="0" w:line="240" w:lineRule="auto"/>
        <w:ind w:left="1440" w:hanging="2160"/>
        <w:jc w:val="left"/>
      </w:pPr>
    </w:p>
    <w:p w:rsidR="00FF4076" w:rsidRDefault="00FF4076" w:rsidP="00C03509">
      <w:pPr>
        <w:tabs>
          <w:tab w:val="left" w:pos="0"/>
          <w:tab w:val="left" w:pos="720"/>
        </w:tabs>
        <w:spacing w:after="0" w:line="240" w:lineRule="auto"/>
        <w:ind w:left="1440" w:hanging="2160"/>
        <w:jc w:val="left"/>
      </w:pPr>
      <w:r>
        <w:tab/>
      </w:r>
      <w:r w:rsidRPr="00FF4076">
        <w:t>Article VII – Advisor(s) or Advisory B</w:t>
      </w:r>
      <w:r>
        <w:t>oard</w:t>
      </w:r>
    </w:p>
    <w:p w:rsidR="00FF4076" w:rsidRDefault="00FF4076" w:rsidP="00C03509">
      <w:pPr>
        <w:tabs>
          <w:tab w:val="left" w:pos="0"/>
          <w:tab w:val="left" w:pos="720"/>
        </w:tabs>
        <w:spacing w:after="0" w:line="240" w:lineRule="auto"/>
        <w:ind w:left="1440" w:hanging="2160"/>
        <w:jc w:val="left"/>
      </w:pPr>
      <w:r>
        <w:tab/>
      </w:r>
      <w:r>
        <w:tab/>
        <w:t>7.1</w:t>
      </w:r>
      <w:proofErr w:type="gramStart"/>
      <w:r>
        <w:t>-  All</w:t>
      </w:r>
      <w:proofErr w:type="gramEnd"/>
      <w:r>
        <w:t xml:space="preserve"> advisors must be members of Ohio State University faculty or </w:t>
      </w:r>
      <w:r w:rsidR="009F1909">
        <w:t>Administrative</w:t>
      </w:r>
      <w:r>
        <w:t xml:space="preserve"> &amp; Professional staff. </w:t>
      </w:r>
    </w:p>
    <w:p w:rsidR="00FF4076" w:rsidRDefault="00FF4076" w:rsidP="00C03509">
      <w:pPr>
        <w:tabs>
          <w:tab w:val="left" w:pos="0"/>
          <w:tab w:val="left" w:pos="720"/>
        </w:tabs>
        <w:spacing w:after="0" w:line="240" w:lineRule="auto"/>
        <w:ind w:left="1440" w:hanging="2160"/>
        <w:jc w:val="left"/>
      </w:pPr>
      <w:r>
        <w:tab/>
      </w:r>
      <w:r>
        <w:tab/>
        <w:t xml:space="preserve">7.2- Advisor duties will vary depending on needs of the group. </w:t>
      </w:r>
      <w:proofErr w:type="spellStart"/>
      <w:r>
        <w:t>He/She</w:t>
      </w:r>
      <w:proofErr w:type="spellEnd"/>
      <w:r>
        <w:t xml:space="preserve"> is expected </w:t>
      </w:r>
      <w:r w:rsidR="009F1909">
        <w:t xml:space="preserve">to advise and </w:t>
      </w:r>
    </w:p>
    <w:p w:rsidR="009F1909" w:rsidRDefault="009F1909" w:rsidP="00C03509">
      <w:pPr>
        <w:tabs>
          <w:tab w:val="left" w:pos="0"/>
          <w:tab w:val="left" w:pos="720"/>
        </w:tabs>
        <w:spacing w:after="0" w:line="240" w:lineRule="auto"/>
        <w:ind w:left="1440" w:hanging="2160"/>
        <w:jc w:val="left"/>
      </w:pPr>
    </w:p>
    <w:p w:rsidR="00545FD3" w:rsidRDefault="009F1909" w:rsidP="00545FD3">
      <w:pPr>
        <w:tabs>
          <w:tab w:val="left" w:pos="0"/>
          <w:tab w:val="left" w:pos="720"/>
        </w:tabs>
        <w:spacing w:after="0" w:line="240" w:lineRule="auto"/>
        <w:ind w:left="1440" w:hanging="2160"/>
        <w:jc w:val="left"/>
      </w:pPr>
      <w:r>
        <w:tab/>
      </w:r>
      <w:r w:rsidRPr="009F1909">
        <w:t>Article VIII –</w:t>
      </w:r>
      <w:r>
        <w:t xml:space="preserve"> Meetings of the Organization</w:t>
      </w:r>
    </w:p>
    <w:p w:rsidR="009F1909" w:rsidRDefault="009F1909" w:rsidP="00545FD3">
      <w:pPr>
        <w:tabs>
          <w:tab w:val="left" w:pos="0"/>
          <w:tab w:val="left" w:pos="720"/>
        </w:tabs>
        <w:spacing w:after="0" w:line="240" w:lineRule="auto"/>
        <w:ind w:left="1440" w:hanging="2160"/>
        <w:jc w:val="left"/>
      </w:pPr>
      <w:r>
        <w:tab/>
      </w:r>
      <w:r>
        <w:tab/>
        <w:t xml:space="preserve">8.1-Meeting frequency will vary based on time of year and upcoming events. </w:t>
      </w:r>
    </w:p>
    <w:p w:rsidR="009F1909" w:rsidRDefault="009F1909" w:rsidP="00545FD3">
      <w:pPr>
        <w:tabs>
          <w:tab w:val="left" w:pos="0"/>
          <w:tab w:val="left" w:pos="720"/>
        </w:tabs>
        <w:spacing w:after="0" w:line="240" w:lineRule="auto"/>
        <w:ind w:left="1440" w:hanging="2160"/>
        <w:jc w:val="left"/>
      </w:pPr>
      <w:r>
        <w:tab/>
      </w:r>
      <w:r>
        <w:tab/>
        <w:t xml:space="preserve">8.2- The organization will meet a minimum of once each academic term, expect for summer. </w:t>
      </w:r>
    </w:p>
    <w:p w:rsidR="009F1909" w:rsidRDefault="009F1909" w:rsidP="00545FD3">
      <w:pPr>
        <w:tabs>
          <w:tab w:val="left" w:pos="0"/>
          <w:tab w:val="left" w:pos="720"/>
        </w:tabs>
        <w:spacing w:after="0" w:line="240" w:lineRule="auto"/>
        <w:ind w:left="1440" w:hanging="2160"/>
        <w:jc w:val="left"/>
      </w:pPr>
    </w:p>
    <w:p w:rsidR="009F1909" w:rsidRDefault="009F1909" w:rsidP="00545FD3">
      <w:pPr>
        <w:tabs>
          <w:tab w:val="left" w:pos="0"/>
          <w:tab w:val="left" w:pos="720"/>
        </w:tabs>
        <w:spacing w:after="0" w:line="240" w:lineRule="auto"/>
        <w:ind w:left="1440" w:hanging="2160"/>
        <w:jc w:val="left"/>
      </w:pPr>
      <w:r>
        <w:tab/>
      </w:r>
      <w:r w:rsidRPr="009F1909">
        <w:t>Article IX – M</w:t>
      </w:r>
      <w:r w:rsidR="00853550">
        <w:t>ethod of Amending Constitution</w:t>
      </w:r>
    </w:p>
    <w:p w:rsidR="009F1909" w:rsidRDefault="009F1909" w:rsidP="009F1909">
      <w:pPr>
        <w:tabs>
          <w:tab w:val="left" w:pos="0"/>
          <w:tab w:val="left" w:pos="720"/>
        </w:tabs>
        <w:spacing w:after="0" w:line="240" w:lineRule="auto"/>
        <w:ind w:left="1440" w:hanging="2160"/>
        <w:jc w:val="left"/>
      </w:pPr>
      <w:r>
        <w:tab/>
      </w:r>
      <w:r>
        <w:tab/>
        <w:t xml:space="preserve">9.1- Proposed amendments should be in writing, and not acted upon but read in the general meeting in which they are proposed. They should be read again at the following general membership meeting and voted </w:t>
      </w:r>
      <w:r w:rsidR="00853550">
        <w:t xml:space="preserve">upon. Approval will require 2/3 majority. </w:t>
      </w:r>
    </w:p>
    <w:p w:rsidR="00853550" w:rsidRDefault="00853550" w:rsidP="009F1909">
      <w:pPr>
        <w:tabs>
          <w:tab w:val="left" w:pos="0"/>
          <w:tab w:val="left" w:pos="720"/>
        </w:tabs>
        <w:spacing w:after="0" w:line="240" w:lineRule="auto"/>
        <w:ind w:left="1440" w:hanging="2160"/>
        <w:jc w:val="left"/>
      </w:pPr>
    </w:p>
    <w:p w:rsidR="00853550" w:rsidRDefault="00853550" w:rsidP="00853550">
      <w:pPr>
        <w:tabs>
          <w:tab w:val="left" w:pos="0"/>
          <w:tab w:val="left" w:pos="720"/>
        </w:tabs>
        <w:spacing w:after="0" w:line="240" w:lineRule="auto"/>
        <w:ind w:left="1440" w:hanging="2160"/>
        <w:jc w:val="left"/>
      </w:pPr>
      <w:r>
        <w:tab/>
      </w:r>
    </w:p>
    <w:p w:rsidR="00853550" w:rsidRDefault="00853550" w:rsidP="009F1909">
      <w:pPr>
        <w:tabs>
          <w:tab w:val="left" w:pos="0"/>
          <w:tab w:val="left" w:pos="720"/>
        </w:tabs>
        <w:spacing w:after="0" w:line="240" w:lineRule="auto"/>
        <w:ind w:left="1440" w:hanging="2160"/>
        <w:jc w:val="left"/>
      </w:pPr>
      <w:r>
        <w:t xml:space="preserve"> </w:t>
      </w:r>
    </w:p>
    <w:sectPr w:rsidR="00853550" w:rsidSect="00D97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21"/>
    <w:rsid w:val="00075376"/>
    <w:rsid w:val="001E1A84"/>
    <w:rsid w:val="00386AD8"/>
    <w:rsid w:val="00545FD3"/>
    <w:rsid w:val="007A251C"/>
    <w:rsid w:val="00853550"/>
    <w:rsid w:val="00940B31"/>
    <w:rsid w:val="009F1909"/>
    <w:rsid w:val="00B435A0"/>
    <w:rsid w:val="00C03509"/>
    <w:rsid w:val="00C15315"/>
    <w:rsid w:val="00CE208F"/>
    <w:rsid w:val="00D97321"/>
    <w:rsid w:val="00DF140E"/>
    <w:rsid w:val="00EC3A0C"/>
    <w:rsid w:val="00EF0859"/>
    <w:rsid w:val="00F011A8"/>
    <w:rsid w:val="00F63346"/>
    <w:rsid w:val="00FA7078"/>
    <w:rsid w:val="00FF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B0D12-00B6-4856-B7D8-26152B1E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3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Laura.Joseph</dc:creator>
  <cp:keywords/>
  <dc:description/>
  <cp:lastModifiedBy>Chimene</cp:lastModifiedBy>
  <cp:revision>2</cp:revision>
  <cp:lastPrinted>2010-05-26T16:27:00Z</cp:lastPrinted>
  <dcterms:created xsi:type="dcterms:W3CDTF">2015-12-10T18:04:00Z</dcterms:created>
  <dcterms:modified xsi:type="dcterms:W3CDTF">2015-12-10T18:04:00Z</dcterms:modified>
</cp:coreProperties>
</file>