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A4" w:rsidRDefault="00EE3FA4" w:rsidP="00EE3FA4">
      <w:pPr>
        <w:spacing w:line="360" w:lineRule="auto"/>
        <w:jc w:val="both"/>
        <w:rPr>
          <w:b/>
          <w:sz w:val="36"/>
          <w:szCs w:val="36"/>
        </w:rPr>
      </w:pPr>
    </w:p>
    <w:p w:rsidR="00FF0752" w:rsidRPr="007764F1" w:rsidRDefault="00FF0752" w:rsidP="00EE3FA4">
      <w:pPr>
        <w:spacing w:line="360" w:lineRule="auto"/>
        <w:jc w:val="both"/>
        <w:rPr>
          <w:b/>
          <w:sz w:val="35"/>
          <w:szCs w:val="35"/>
        </w:rPr>
      </w:pPr>
      <w:r w:rsidRPr="007764F1">
        <w:rPr>
          <w:b/>
          <w:sz w:val="35"/>
          <w:szCs w:val="35"/>
        </w:rPr>
        <w:t>Article I: Name</w:t>
      </w:r>
    </w:p>
    <w:p w:rsidR="00FF0752" w:rsidRPr="00FF0752" w:rsidRDefault="00FF0752" w:rsidP="00EE3FA4">
      <w:pPr>
        <w:spacing w:line="360" w:lineRule="auto"/>
        <w:ind w:left="720"/>
        <w:jc w:val="both"/>
        <w:rPr>
          <w:sz w:val="24"/>
          <w:szCs w:val="24"/>
        </w:rPr>
      </w:pPr>
      <w:r w:rsidRPr="00FF0752">
        <w:rPr>
          <w:sz w:val="24"/>
          <w:szCs w:val="24"/>
        </w:rPr>
        <w:t>The name of this organization shall be the Classical Saxophone Association at The Ohio State University; hereinafter referred to as CSAXA.</w:t>
      </w:r>
    </w:p>
    <w:p w:rsidR="00FF0752" w:rsidRPr="00FF0752" w:rsidRDefault="00FF0752" w:rsidP="00EE3FA4">
      <w:pPr>
        <w:spacing w:line="360" w:lineRule="auto"/>
        <w:jc w:val="both"/>
        <w:rPr>
          <w:sz w:val="24"/>
          <w:szCs w:val="24"/>
        </w:rPr>
      </w:pPr>
    </w:p>
    <w:p w:rsidR="00FF0752" w:rsidRPr="007764F1" w:rsidRDefault="00FF0752" w:rsidP="00EE3FA4">
      <w:pPr>
        <w:spacing w:line="360" w:lineRule="auto"/>
        <w:jc w:val="both"/>
        <w:rPr>
          <w:b/>
          <w:sz w:val="35"/>
          <w:szCs w:val="35"/>
        </w:rPr>
      </w:pPr>
      <w:r w:rsidRPr="007764F1">
        <w:rPr>
          <w:b/>
          <w:sz w:val="35"/>
          <w:szCs w:val="35"/>
        </w:rPr>
        <w:t>Article II: Purpose</w:t>
      </w:r>
    </w:p>
    <w:p w:rsidR="009F2BC7" w:rsidRPr="00FF0752" w:rsidRDefault="00FF0752" w:rsidP="009F2BC7">
      <w:pPr>
        <w:spacing w:line="360" w:lineRule="auto"/>
        <w:ind w:left="720"/>
        <w:jc w:val="both"/>
        <w:rPr>
          <w:sz w:val="24"/>
          <w:szCs w:val="24"/>
        </w:rPr>
      </w:pPr>
      <w:r w:rsidRPr="00FF0752">
        <w:rPr>
          <w:sz w:val="24"/>
          <w:szCs w:val="24"/>
        </w:rPr>
        <w:t xml:space="preserve">The purpose of CSAXA </w:t>
      </w:r>
      <w:r w:rsidR="005B5B6A">
        <w:rPr>
          <w:sz w:val="24"/>
          <w:szCs w:val="24"/>
        </w:rPr>
        <w:t>shall be to culturally enrich</w:t>
      </w:r>
      <w:r w:rsidRPr="00FF0752">
        <w:rPr>
          <w:sz w:val="24"/>
          <w:szCs w:val="24"/>
        </w:rPr>
        <w:t xml:space="preserve"> the community through the musical arts by presenting free opportunities to listen to the classical saxophone in performance; and in doing so, CSAXA will create awareness of the history, current events, and pedagogy of the classical saxophone. It shall also promote the creation and performance of new music to enhance the musical repertoire of the classical saxophone.</w:t>
      </w:r>
      <w:bookmarkStart w:id="0" w:name="_GoBack"/>
      <w:bookmarkEnd w:id="0"/>
    </w:p>
    <w:p w:rsidR="00FF0752" w:rsidRPr="00FF0752" w:rsidRDefault="00FF0752" w:rsidP="00EE3FA4">
      <w:pPr>
        <w:spacing w:line="360" w:lineRule="auto"/>
        <w:jc w:val="both"/>
        <w:rPr>
          <w:sz w:val="24"/>
          <w:szCs w:val="24"/>
        </w:rPr>
      </w:pPr>
    </w:p>
    <w:p w:rsidR="00FF0752" w:rsidRPr="007764F1" w:rsidRDefault="00FF0752" w:rsidP="00EE3FA4">
      <w:pPr>
        <w:spacing w:line="360" w:lineRule="auto"/>
        <w:jc w:val="both"/>
        <w:rPr>
          <w:b/>
          <w:sz w:val="35"/>
          <w:szCs w:val="35"/>
        </w:rPr>
      </w:pPr>
      <w:r w:rsidRPr="007764F1">
        <w:rPr>
          <w:b/>
          <w:sz w:val="35"/>
          <w:szCs w:val="35"/>
        </w:rPr>
        <w:t>Article III: Non-Discrimination Policy</w:t>
      </w:r>
    </w:p>
    <w:p w:rsidR="00FF0752" w:rsidRPr="00FF0752" w:rsidRDefault="00FF0752" w:rsidP="00EE3FA4">
      <w:pPr>
        <w:spacing w:line="360" w:lineRule="auto"/>
        <w:ind w:left="720"/>
        <w:jc w:val="both"/>
        <w:rPr>
          <w:sz w:val="24"/>
          <w:szCs w:val="24"/>
        </w:rPr>
      </w:pPr>
      <w:r w:rsidRPr="00FF0752">
        <w:rPr>
          <w:sz w:val="24"/>
          <w:szCs w:val="24"/>
        </w:rPr>
        <w:t>CSAXA and its members shall not discriminate against an</w:t>
      </w:r>
      <w:r w:rsidR="00F94B6C">
        <w:rPr>
          <w:sz w:val="24"/>
          <w:szCs w:val="24"/>
        </w:rPr>
        <w:t>y</w:t>
      </w:r>
      <w:r w:rsidRPr="00FF0752">
        <w:rPr>
          <w:sz w:val="24"/>
          <w:szCs w:val="24"/>
        </w:rPr>
        <w:t xml:space="preserve"> individual(s) for reasons of age, color, disability, gender identity or expression, national origin, race, religion, sex, sexual orientation, veteran status, or political affiliation.</w:t>
      </w:r>
    </w:p>
    <w:p w:rsidR="00FF0752" w:rsidRPr="00FF0752" w:rsidRDefault="00FF0752" w:rsidP="00EE3FA4">
      <w:pPr>
        <w:spacing w:line="360" w:lineRule="auto"/>
        <w:jc w:val="both"/>
        <w:rPr>
          <w:sz w:val="24"/>
          <w:szCs w:val="24"/>
        </w:rPr>
      </w:pPr>
    </w:p>
    <w:p w:rsidR="00FF0752" w:rsidRPr="007764F1" w:rsidRDefault="00FF0752" w:rsidP="00EE3FA4">
      <w:pPr>
        <w:spacing w:line="360" w:lineRule="auto"/>
        <w:jc w:val="both"/>
        <w:rPr>
          <w:b/>
          <w:sz w:val="35"/>
          <w:szCs w:val="35"/>
        </w:rPr>
      </w:pPr>
      <w:r w:rsidRPr="007764F1">
        <w:rPr>
          <w:b/>
          <w:sz w:val="35"/>
          <w:szCs w:val="35"/>
        </w:rPr>
        <w:t>Article IV: Membership</w:t>
      </w:r>
    </w:p>
    <w:p w:rsidR="00FF0752" w:rsidRDefault="00FF0752" w:rsidP="00EE3FA4">
      <w:pPr>
        <w:spacing w:line="360" w:lineRule="auto"/>
        <w:ind w:left="720"/>
        <w:jc w:val="both"/>
        <w:rPr>
          <w:sz w:val="24"/>
          <w:szCs w:val="24"/>
        </w:rPr>
      </w:pPr>
      <w:r w:rsidRPr="00FF0752">
        <w:rPr>
          <w:sz w:val="24"/>
          <w:szCs w:val="24"/>
        </w:rPr>
        <w:t>Membership in CSAXA shall be open to any</w:t>
      </w:r>
      <w:r w:rsidR="00E437CC">
        <w:rPr>
          <w:sz w:val="24"/>
          <w:szCs w:val="24"/>
        </w:rPr>
        <w:t xml:space="preserve"> undergraduate or graduate</w:t>
      </w:r>
      <w:r w:rsidRPr="00FF0752">
        <w:rPr>
          <w:sz w:val="24"/>
          <w:szCs w:val="24"/>
        </w:rPr>
        <w:t xml:space="preserve"> students who are currently enrolled at The Ohio State University</w:t>
      </w:r>
      <w:r w:rsidR="00E437CC">
        <w:rPr>
          <w:sz w:val="24"/>
          <w:szCs w:val="24"/>
        </w:rPr>
        <w:t xml:space="preserve"> and</w:t>
      </w:r>
      <w:r w:rsidRPr="00FF0752">
        <w:rPr>
          <w:sz w:val="24"/>
          <w:szCs w:val="24"/>
        </w:rPr>
        <w:t xml:space="preserve"> willing to subscribe to the purpose and constitution of this </w:t>
      </w:r>
      <w:r w:rsidR="00E437CC">
        <w:rPr>
          <w:sz w:val="24"/>
          <w:szCs w:val="24"/>
        </w:rPr>
        <w:t>organization</w:t>
      </w:r>
      <w:r w:rsidRPr="00FF0752">
        <w:rPr>
          <w:sz w:val="24"/>
          <w:szCs w:val="24"/>
        </w:rPr>
        <w:t xml:space="preserve">. </w:t>
      </w:r>
      <w:r w:rsidR="00411936">
        <w:rPr>
          <w:sz w:val="24"/>
          <w:szCs w:val="24"/>
        </w:rPr>
        <w:t xml:space="preserve">Those individuals should attend a CSAXA meeting and express their interest to the Executive Committee. </w:t>
      </w:r>
      <w:r w:rsidRPr="00FF0752">
        <w:rPr>
          <w:sz w:val="24"/>
          <w:szCs w:val="24"/>
        </w:rPr>
        <w:t>Membership guidelines are:</w:t>
      </w:r>
    </w:p>
    <w:p w:rsidR="00EE3FA4" w:rsidRDefault="00EE3FA4" w:rsidP="00EE3FA4">
      <w:pPr>
        <w:pStyle w:val="ListParagraph"/>
        <w:spacing w:line="360" w:lineRule="auto"/>
        <w:ind w:left="1440"/>
        <w:jc w:val="both"/>
        <w:rPr>
          <w:sz w:val="24"/>
          <w:szCs w:val="24"/>
        </w:rPr>
      </w:pPr>
    </w:p>
    <w:p w:rsidR="00FF0752" w:rsidRPr="00FF0752" w:rsidRDefault="00FF0752" w:rsidP="00EE3FA4">
      <w:pPr>
        <w:pStyle w:val="ListParagraph"/>
        <w:numPr>
          <w:ilvl w:val="0"/>
          <w:numId w:val="9"/>
        </w:numPr>
        <w:spacing w:line="360" w:lineRule="auto"/>
        <w:jc w:val="both"/>
        <w:rPr>
          <w:sz w:val="24"/>
          <w:szCs w:val="24"/>
        </w:rPr>
      </w:pPr>
      <w:r w:rsidRPr="00FF0752">
        <w:rPr>
          <w:sz w:val="24"/>
          <w:szCs w:val="24"/>
        </w:rPr>
        <w:t>The membership year shall run in conjunction with the academic calendar of the Ohio State University.</w:t>
      </w:r>
    </w:p>
    <w:p w:rsidR="00FF0752" w:rsidRPr="00FF0752" w:rsidRDefault="00FF0752" w:rsidP="00EE3FA4">
      <w:pPr>
        <w:pStyle w:val="ListParagraph"/>
        <w:numPr>
          <w:ilvl w:val="0"/>
          <w:numId w:val="9"/>
        </w:numPr>
        <w:spacing w:line="360" w:lineRule="auto"/>
        <w:jc w:val="both"/>
        <w:rPr>
          <w:sz w:val="24"/>
          <w:szCs w:val="24"/>
        </w:rPr>
      </w:pPr>
      <w:r w:rsidRPr="00FF0752">
        <w:rPr>
          <w:sz w:val="24"/>
          <w:szCs w:val="24"/>
        </w:rPr>
        <w:lastRenderedPageBreak/>
        <w:t>Each member shall have the right to vote on all issues.</w:t>
      </w:r>
    </w:p>
    <w:p w:rsidR="00FF0752" w:rsidRPr="00FF0752" w:rsidRDefault="00FF0752" w:rsidP="00EE3FA4">
      <w:pPr>
        <w:pStyle w:val="ListParagraph"/>
        <w:numPr>
          <w:ilvl w:val="0"/>
          <w:numId w:val="9"/>
        </w:numPr>
        <w:spacing w:line="360" w:lineRule="auto"/>
        <w:jc w:val="both"/>
        <w:rPr>
          <w:sz w:val="24"/>
          <w:szCs w:val="24"/>
        </w:rPr>
      </w:pPr>
      <w:r w:rsidRPr="00FF0752">
        <w:rPr>
          <w:sz w:val="24"/>
          <w:szCs w:val="24"/>
        </w:rPr>
        <w:t>No member shall be permitted to cast a vote of another member.</w:t>
      </w:r>
    </w:p>
    <w:p w:rsidR="00FF0752" w:rsidRPr="00FF0752" w:rsidRDefault="00FF0752" w:rsidP="00EE3FA4">
      <w:pPr>
        <w:pStyle w:val="ListParagraph"/>
        <w:numPr>
          <w:ilvl w:val="0"/>
          <w:numId w:val="9"/>
        </w:numPr>
        <w:spacing w:line="360" w:lineRule="auto"/>
        <w:jc w:val="both"/>
        <w:rPr>
          <w:sz w:val="24"/>
          <w:szCs w:val="24"/>
        </w:rPr>
      </w:pPr>
      <w:r w:rsidRPr="00FF0752">
        <w:rPr>
          <w:sz w:val="24"/>
          <w:szCs w:val="24"/>
        </w:rPr>
        <w:t>The ability to play the saxophone is not a prerequisite for membership.</w:t>
      </w:r>
    </w:p>
    <w:p w:rsidR="00411936" w:rsidRPr="00F83523" w:rsidRDefault="00FF0752" w:rsidP="00F83523">
      <w:pPr>
        <w:pStyle w:val="ListParagraph"/>
        <w:numPr>
          <w:ilvl w:val="0"/>
          <w:numId w:val="9"/>
        </w:numPr>
        <w:spacing w:line="360" w:lineRule="auto"/>
        <w:jc w:val="both"/>
        <w:rPr>
          <w:sz w:val="24"/>
          <w:szCs w:val="24"/>
        </w:rPr>
      </w:pPr>
      <w:r w:rsidRPr="00FF0752">
        <w:rPr>
          <w:sz w:val="24"/>
          <w:szCs w:val="24"/>
        </w:rPr>
        <w:t xml:space="preserve">No </w:t>
      </w:r>
      <w:r w:rsidR="00E437CC">
        <w:rPr>
          <w:sz w:val="24"/>
          <w:szCs w:val="24"/>
        </w:rPr>
        <w:t xml:space="preserve">annual </w:t>
      </w:r>
      <w:r w:rsidRPr="00FF0752">
        <w:rPr>
          <w:sz w:val="24"/>
          <w:szCs w:val="24"/>
        </w:rPr>
        <w:t>dues shall be collected</w:t>
      </w:r>
      <w:r w:rsidR="00E437CC">
        <w:rPr>
          <w:sz w:val="24"/>
          <w:szCs w:val="24"/>
        </w:rPr>
        <w:t xml:space="preserve"> for membership in CSAXA, however donations are invited.</w:t>
      </w:r>
    </w:p>
    <w:p w:rsidR="00FF0752" w:rsidRPr="00FF0752" w:rsidRDefault="00FF0752" w:rsidP="00EE3FA4">
      <w:pPr>
        <w:spacing w:line="360" w:lineRule="auto"/>
        <w:jc w:val="both"/>
        <w:rPr>
          <w:sz w:val="24"/>
          <w:szCs w:val="24"/>
        </w:rPr>
      </w:pPr>
    </w:p>
    <w:p w:rsidR="00FF0752" w:rsidRPr="007764F1" w:rsidRDefault="00FF0752" w:rsidP="00EE3FA4">
      <w:pPr>
        <w:spacing w:line="360" w:lineRule="auto"/>
        <w:jc w:val="both"/>
        <w:rPr>
          <w:b/>
          <w:sz w:val="35"/>
          <w:szCs w:val="35"/>
        </w:rPr>
      </w:pPr>
      <w:r w:rsidRPr="007764F1">
        <w:rPr>
          <w:b/>
          <w:sz w:val="35"/>
          <w:szCs w:val="35"/>
        </w:rPr>
        <w:t>Article V: Leadership</w:t>
      </w:r>
    </w:p>
    <w:p w:rsidR="00FF0752" w:rsidRPr="00FF0752" w:rsidRDefault="00FF0752" w:rsidP="00EE3FA4">
      <w:pPr>
        <w:spacing w:line="360" w:lineRule="auto"/>
        <w:ind w:left="720"/>
        <w:jc w:val="both"/>
        <w:rPr>
          <w:sz w:val="24"/>
          <w:szCs w:val="24"/>
        </w:rPr>
      </w:pPr>
      <w:r w:rsidRPr="00FF0752">
        <w:rPr>
          <w:sz w:val="24"/>
          <w:szCs w:val="24"/>
        </w:rPr>
        <w:t>The leadership positions of CSAXA shall be a President, Secretary, and Treasurer. The Executive Committee will consist of the President, Secretary, Treasurer, and Faculty Advisor. The Executive Committee’s foremost duty is to ensure that CSAXA’s purpose, policies, and reputation are upheld at all times. The terms of office for leadership positions shall be:</w:t>
      </w:r>
    </w:p>
    <w:p w:rsidR="00EE3FA4" w:rsidRDefault="00EE3FA4" w:rsidP="00EE3FA4">
      <w:pPr>
        <w:pStyle w:val="ListParagraph"/>
        <w:spacing w:line="360" w:lineRule="auto"/>
        <w:ind w:left="1440"/>
        <w:jc w:val="both"/>
        <w:rPr>
          <w:sz w:val="24"/>
          <w:szCs w:val="24"/>
        </w:rPr>
      </w:pP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Any undergraduate or graduate members interested in becoming an officer must be a full time student with a minimum GPA of 2.5</w:t>
      </w:r>
      <w:r w:rsidR="00E437CC">
        <w:rPr>
          <w:sz w:val="24"/>
          <w:szCs w:val="24"/>
        </w:rPr>
        <w:t>.</w:t>
      </w: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Members may nominate themselves or other members.</w:t>
      </w: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Nominations will be accepted by the exiting President who will compile the nominees into a ballot system in May</w:t>
      </w:r>
      <w:r w:rsidR="00E437CC">
        <w:rPr>
          <w:sz w:val="24"/>
          <w:szCs w:val="24"/>
        </w:rPr>
        <w:t>.</w:t>
      </w:r>
      <w:r w:rsidRPr="00FF0752">
        <w:rPr>
          <w:sz w:val="24"/>
          <w:szCs w:val="24"/>
        </w:rPr>
        <w:t xml:space="preserve"> Elections of officers will be held at </w:t>
      </w:r>
      <w:r w:rsidR="00004DD0">
        <w:rPr>
          <w:sz w:val="24"/>
          <w:szCs w:val="24"/>
        </w:rPr>
        <w:t>the final meeting prior to Spring Break and</w:t>
      </w:r>
      <w:r w:rsidR="00F83523">
        <w:rPr>
          <w:sz w:val="24"/>
          <w:szCs w:val="24"/>
        </w:rPr>
        <w:t xml:space="preserve"> the exiting President shall collect and tally votes</w:t>
      </w:r>
      <w:r w:rsidRPr="00FF0752">
        <w:rPr>
          <w:sz w:val="24"/>
          <w:szCs w:val="24"/>
        </w:rPr>
        <w:t>.</w:t>
      </w: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Each member of CSAXA will receive one ballot and vote for a maximum of one nominee in each position. Any ballots that fail to comply with these rules will be discarded.</w:t>
      </w: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Election of CSAXA</w:t>
      </w:r>
      <w:r w:rsidR="00562A7A">
        <w:rPr>
          <w:sz w:val="24"/>
          <w:szCs w:val="24"/>
        </w:rPr>
        <w:t>’s</w:t>
      </w:r>
      <w:r w:rsidRPr="00FF0752">
        <w:rPr>
          <w:sz w:val="24"/>
          <w:szCs w:val="24"/>
        </w:rPr>
        <w:t xml:space="preserve"> Executive Committee will require a 51% majority vote from the general membership. If a candidate fails to receive a majority of votes, a run-off election will be held between the two candidates that receive the most votes.</w:t>
      </w: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The term of office of the newly elected officers shall commence</w:t>
      </w:r>
      <w:r w:rsidR="00004DD0">
        <w:rPr>
          <w:sz w:val="24"/>
          <w:szCs w:val="24"/>
        </w:rPr>
        <w:t xml:space="preserve"> on the first day of the Fall</w:t>
      </w:r>
      <w:r w:rsidR="00D55C0A">
        <w:rPr>
          <w:sz w:val="24"/>
          <w:szCs w:val="24"/>
        </w:rPr>
        <w:t xml:space="preserve"> Semester</w:t>
      </w:r>
      <w:r w:rsidRPr="00FF0752">
        <w:rPr>
          <w:sz w:val="24"/>
          <w:szCs w:val="24"/>
        </w:rPr>
        <w:t xml:space="preserve"> and shall end on t</w:t>
      </w:r>
      <w:r w:rsidR="00D55C0A">
        <w:rPr>
          <w:sz w:val="24"/>
          <w:szCs w:val="24"/>
        </w:rPr>
        <w:t>he last day of the Spring Semester</w:t>
      </w:r>
      <w:r w:rsidRPr="00FF0752">
        <w:rPr>
          <w:sz w:val="24"/>
          <w:szCs w:val="24"/>
        </w:rPr>
        <w:t xml:space="preserve"> the </w:t>
      </w:r>
      <w:r w:rsidR="00562A7A">
        <w:rPr>
          <w:sz w:val="24"/>
          <w:szCs w:val="24"/>
        </w:rPr>
        <w:t>following</w:t>
      </w:r>
      <w:r w:rsidRPr="00FF0752">
        <w:rPr>
          <w:sz w:val="24"/>
          <w:szCs w:val="24"/>
        </w:rPr>
        <w:t xml:space="preserve"> year.</w:t>
      </w:r>
    </w:p>
    <w:p w:rsidR="00FF0752" w:rsidRDefault="00FF0752" w:rsidP="00EE3FA4">
      <w:pPr>
        <w:pStyle w:val="ListParagraph"/>
        <w:numPr>
          <w:ilvl w:val="0"/>
          <w:numId w:val="10"/>
        </w:numPr>
        <w:spacing w:line="360" w:lineRule="auto"/>
        <w:jc w:val="both"/>
        <w:rPr>
          <w:sz w:val="24"/>
          <w:szCs w:val="24"/>
        </w:rPr>
      </w:pPr>
      <w:r w:rsidRPr="00FF0752">
        <w:rPr>
          <w:sz w:val="24"/>
          <w:szCs w:val="24"/>
        </w:rPr>
        <w:lastRenderedPageBreak/>
        <w:t>The officers shall perform the duties described in the parliamentary authority and this constitution.</w:t>
      </w:r>
    </w:p>
    <w:p w:rsidR="00FF0752" w:rsidRPr="00FF0752" w:rsidRDefault="00FF0752" w:rsidP="00EE3FA4">
      <w:pPr>
        <w:pStyle w:val="ListParagraph"/>
        <w:numPr>
          <w:ilvl w:val="0"/>
          <w:numId w:val="10"/>
        </w:numPr>
        <w:spacing w:line="360" w:lineRule="auto"/>
        <w:jc w:val="both"/>
        <w:rPr>
          <w:sz w:val="24"/>
          <w:szCs w:val="24"/>
        </w:rPr>
      </w:pPr>
      <w:r w:rsidRPr="00FF0752">
        <w:rPr>
          <w:sz w:val="24"/>
          <w:szCs w:val="24"/>
        </w:rPr>
        <w:t>An officer intending to resign from any Executive Committee position must submit a letter of resignation to</w:t>
      </w:r>
      <w:r w:rsidR="003A4B23">
        <w:rPr>
          <w:sz w:val="24"/>
          <w:szCs w:val="24"/>
        </w:rPr>
        <w:t xml:space="preserve"> each member of</w:t>
      </w:r>
      <w:r w:rsidRPr="00FF0752">
        <w:rPr>
          <w:sz w:val="24"/>
          <w:szCs w:val="24"/>
        </w:rPr>
        <w:t xml:space="preserve"> the Executive Committee with at least two </w:t>
      </w:r>
      <w:proofErr w:type="spellStart"/>
      <w:r w:rsidRPr="00FF0752">
        <w:rPr>
          <w:sz w:val="24"/>
          <w:szCs w:val="24"/>
        </w:rPr>
        <w:t>weeks notice</w:t>
      </w:r>
      <w:proofErr w:type="spellEnd"/>
      <w:r w:rsidRPr="00FF0752">
        <w:rPr>
          <w:sz w:val="24"/>
          <w:szCs w:val="24"/>
        </w:rPr>
        <w:t xml:space="preserve"> of their desired departure date. Upon resignation of any officer a new nomination and election must be held.</w:t>
      </w:r>
    </w:p>
    <w:p w:rsidR="00EE3FA4" w:rsidRDefault="00FF0752" w:rsidP="00EE3FA4">
      <w:pPr>
        <w:spacing w:line="360" w:lineRule="auto"/>
        <w:ind w:firstLine="720"/>
        <w:jc w:val="both"/>
        <w:rPr>
          <w:rStyle w:val="NumberedListChar"/>
          <w:rFonts w:ascii="Times New Roman" w:hAnsi="Times New Roman"/>
          <w:sz w:val="24"/>
          <w:szCs w:val="24"/>
        </w:rPr>
      </w:pPr>
      <w:r w:rsidRPr="00FF0752">
        <w:rPr>
          <w:sz w:val="24"/>
          <w:szCs w:val="24"/>
        </w:rPr>
        <w:t>1.</w:t>
      </w:r>
      <w:r w:rsidRPr="00EE3FA4">
        <w:rPr>
          <w:b/>
          <w:sz w:val="24"/>
          <w:szCs w:val="24"/>
        </w:rPr>
        <w:t xml:space="preserve"> </w:t>
      </w:r>
      <w:r w:rsidR="00EE3FA4" w:rsidRPr="00EE3FA4">
        <w:rPr>
          <w:b/>
          <w:sz w:val="24"/>
          <w:szCs w:val="24"/>
        </w:rPr>
        <w:t>President</w:t>
      </w:r>
      <w:r w:rsidR="00EE3FA4" w:rsidRPr="00EE3FA4">
        <w:rPr>
          <w:sz w:val="24"/>
          <w:szCs w:val="24"/>
        </w:rPr>
        <w:t>:</w:t>
      </w:r>
      <w:r w:rsidR="00EE3FA4">
        <w:rPr>
          <w:sz w:val="24"/>
          <w:szCs w:val="24"/>
        </w:rPr>
        <w:t xml:space="preserve"> </w:t>
      </w:r>
      <w:r w:rsidRPr="00FF0752">
        <w:rPr>
          <w:rStyle w:val="NumberedListChar"/>
          <w:rFonts w:ascii="Times New Roman" w:hAnsi="Times New Roman"/>
          <w:sz w:val="24"/>
          <w:szCs w:val="24"/>
        </w:rPr>
        <w:t>The duties of th</w:t>
      </w:r>
      <w:r w:rsidRPr="00EE3FA4">
        <w:rPr>
          <w:rStyle w:val="NumberedListChar"/>
          <w:rFonts w:ascii="Times New Roman" w:hAnsi="Times New Roman"/>
          <w:sz w:val="24"/>
          <w:szCs w:val="24"/>
        </w:rPr>
        <w:t>e President s</w:t>
      </w:r>
      <w:r w:rsidRPr="00FF0752">
        <w:rPr>
          <w:rStyle w:val="NumberedListChar"/>
          <w:rFonts w:ascii="Times New Roman" w:hAnsi="Times New Roman"/>
          <w:sz w:val="24"/>
          <w:szCs w:val="24"/>
        </w:rPr>
        <w:t>hall include:</w:t>
      </w:r>
    </w:p>
    <w:p w:rsidR="00FF0752" w:rsidRPr="00EE3FA4" w:rsidRDefault="00FF0752" w:rsidP="00EE3FA4">
      <w:pPr>
        <w:pStyle w:val="ListParagraph"/>
        <w:numPr>
          <w:ilvl w:val="0"/>
          <w:numId w:val="11"/>
        </w:numPr>
        <w:spacing w:line="360" w:lineRule="auto"/>
        <w:jc w:val="both"/>
        <w:rPr>
          <w:snapToGrid w:val="0"/>
          <w:sz w:val="24"/>
          <w:szCs w:val="24"/>
        </w:rPr>
      </w:pPr>
      <w:r w:rsidRPr="00EE3FA4">
        <w:rPr>
          <w:sz w:val="24"/>
          <w:szCs w:val="24"/>
        </w:rPr>
        <w:t>To preside over all meetings of CSAXA.</w:t>
      </w:r>
    </w:p>
    <w:p w:rsidR="00FF0752" w:rsidRPr="00EE3FA4" w:rsidRDefault="00FF0752" w:rsidP="00EE3FA4">
      <w:pPr>
        <w:pStyle w:val="ListParagraph"/>
        <w:numPr>
          <w:ilvl w:val="0"/>
          <w:numId w:val="11"/>
        </w:numPr>
        <w:spacing w:line="360" w:lineRule="auto"/>
        <w:jc w:val="both"/>
        <w:rPr>
          <w:sz w:val="24"/>
          <w:szCs w:val="24"/>
        </w:rPr>
      </w:pPr>
      <w:r w:rsidRPr="00EE3FA4">
        <w:rPr>
          <w:sz w:val="24"/>
          <w:szCs w:val="24"/>
        </w:rPr>
        <w:t>To preside over all meetings of the Executive Committee.</w:t>
      </w:r>
    </w:p>
    <w:p w:rsidR="00FF0752" w:rsidRPr="00EE3FA4" w:rsidRDefault="00FF0752" w:rsidP="00EE3FA4">
      <w:pPr>
        <w:pStyle w:val="ListParagraph"/>
        <w:numPr>
          <w:ilvl w:val="0"/>
          <w:numId w:val="11"/>
        </w:numPr>
        <w:spacing w:line="360" w:lineRule="auto"/>
        <w:jc w:val="both"/>
        <w:rPr>
          <w:sz w:val="24"/>
          <w:szCs w:val="24"/>
        </w:rPr>
      </w:pPr>
      <w:r w:rsidRPr="00EE3FA4">
        <w:rPr>
          <w:sz w:val="24"/>
          <w:szCs w:val="24"/>
        </w:rPr>
        <w:t>To act as a liaison between CSAXA and the community.</w:t>
      </w:r>
    </w:p>
    <w:p w:rsidR="00FF0752" w:rsidRPr="00EE3FA4" w:rsidRDefault="00FF0752" w:rsidP="00EE3FA4">
      <w:pPr>
        <w:pStyle w:val="ListParagraph"/>
        <w:numPr>
          <w:ilvl w:val="0"/>
          <w:numId w:val="11"/>
        </w:numPr>
        <w:spacing w:line="360" w:lineRule="auto"/>
        <w:jc w:val="both"/>
        <w:rPr>
          <w:sz w:val="24"/>
          <w:szCs w:val="24"/>
        </w:rPr>
      </w:pPr>
      <w:r w:rsidRPr="00EE3FA4">
        <w:rPr>
          <w:sz w:val="24"/>
          <w:szCs w:val="24"/>
        </w:rPr>
        <w:t>To require regular reports from the Secretary, Treasurer, and chairpersons of s</w:t>
      </w:r>
      <w:r w:rsidR="00722339">
        <w:rPr>
          <w:sz w:val="24"/>
          <w:szCs w:val="24"/>
        </w:rPr>
        <w:t>tanding</w:t>
      </w:r>
      <w:r w:rsidRPr="00EE3FA4">
        <w:rPr>
          <w:sz w:val="24"/>
          <w:szCs w:val="24"/>
        </w:rPr>
        <w:t xml:space="preserve"> committees.</w:t>
      </w:r>
    </w:p>
    <w:p w:rsidR="00FF0752" w:rsidRPr="00EE3FA4" w:rsidRDefault="00FF0752" w:rsidP="00EE3FA4">
      <w:pPr>
        <w:pStyle w:val="ListParagraph"/>
        <w:numPr>
          <w:ilvl w:val="0"/>
          <w:numId w:val="11"/>
        </w:numPr>
        <w:spacing w:line="360" w:lineRule="auto"/>
        <w:jc w:val="both"/>
        <w:rPr>
          <w:sz w:val="24"/>
          <w:szCs w:val="24"/>
        </w:rPr>
      </w:pPr>
      <w:r w:rsidRPr="00EE3FA4">
        <w:rPr>
          <w:sz w:val="24"/>
          <w:szCs w:val="24"/>
        </w:rPr>
        <w:t>To be responsible for the establishment and maintenance of a system of communication with all members. i.e., notifying all members of meetings, special events, and cancellations.</w:t>
      </w:r>
    </w:p>
    <w:p w:rsidR="00FF0752" w:rsidRPr="00EE3FA4" w:rsidRDefault="00FF0752" w:rsidP="00EE3FA4">
      <w:pPr>
        <w:pStyle w:val="ListParagraph"/>
        <w:numPr>
          <w:ilvl w:val="0"/>
          <w:numId w:val="11"/>
        </w:numPr>
        <w:spacing w:line="360" w:lineRule="auto"/>
        <w:jc w:val="both"/>
        <w:rPr>
          <w:sz w:val="24"/>
          <w:szCs w:val="24"/>
        </w:rPr>
      </w:pPr>
      <w:r w:rsidRPr="00EE3FA4">
        <w:rPr>
          <w:sz w:val="24"/>
          <w:szCs w:val="24"/>
        </w:rPr>
        <w:t xml:space="preserve">To maintain regular communication with the </w:t>
      </w:r>
      <w:r w:rsidR="00102623">
        <w:rPr>
          <w:sz w:val="24"/>
          <w:szCs w:val="24"/>
        </w:rPr>
        <w:t>F</w:t>
      </w:r>
      <w:r w:rsidRPr="00EE3FA4">
        <w:rPr>
          <w:sz w:val="24"/>
          <w:szCs w:val="24"/>
        </w:rPr>
        <w:t xml:space="preserve">aculty </w:t>
      </w:r>
      <w:r w:rsidR="00102623">
        <w:rPr>
          <w:sz w:val="24"/>
          <w:szCs w:val="24"/>
        </w:rPr>
        <w:t>A</w:t>
      </w:r>
      <w:r w:rsidRPr="00EE3FA4">
        <w:rPr>
          <w:sz w:val="24"/>
          <w:szCs w:val="24"/>
        </w:rPr>
        <w:t>dvisor.</w:t>
      </w:r>
    </w:p>
    <w:p w:rsidR="00FF0752" w:rsidRPr="00EE3FA4" w:rsidRDefault="00FF0752" w:rsidP="00EE3FA4">
      <w:pPr>
        <w:pStyle w:val="ListParagraph"/>
        <w:numPr>
          <w:ilvl w:val="0"/>
          <w:numId w:val="11"/>
        </w:numPr>
        <w:spacing w:line="360" w:lineRule="auto"/>
        <w:jc w:val="both"/>
        <w:rPr>
          <w:sz w:val="24"/>
          <w:szCs w:val="24"/>
        </w:rPr>
      </w:pPr>
      <w:r w:rsidRPr="00EE3FA4">
        <w:rPr>
          <w:sz w:val="24"/>
          <w:szCs w:val="24"/>
        </w:rPr>
        <w:t>To serve as an ex-officio member of standing committees.</w:t>
      </w:r>
    </w:p>
    <w:p w:rsidR="00FF0752" w:rsidRPr="00FF0752" w:rsidRDefault="00FF0752" w:rsidP="00EE3FA4">
      <w:pPr>
        <w:spacing w:line="360" w:lineRule="auto"/>
        <w:jc w:val="both"/>
        <w:rPr>
          <w:sz w:val="24"/>
          <w:szCs w:val="24"/>
        </w:rPr>
      </w:pPr>
      <w:r w:rsidRPr="00FF0752">
        <w:rPr>
          <w:sz w:val="24"/>
          <w:szCs w:val="24"/>
        </w:rPr>
        <w:tab/>
        <w:t xml:space="preserve">2. </w:t>
      </w:r>
      <w:r w:rsidR="00EE3FA4" w:rsidRPr="00EE3FA4">
        <w:rPr>
          <w:b/>
          <w:sz w:val="24"/>
          <w:szCs w:val="24"/>
        </w:rPr>
        <w:t>Secretary</w:t>
      </w:r>
      <w:r w:rsidR="00EE3FA4">
        <w:rPr>
          <w:sz w:val="24"/>
          <w:szCs w:val="24"/>
        </w:rPr>
        <w:t xml:space="preserve">: </w:t>
      </w:r>
      <w:r w:rsidRPr="00FF0752">
        <w:rPr>
          <w:sz w:val="24"/>
          <w:szCs w:val="24"/>
        </w:rPr>
        <w:t xml:space="preserve">The duties of the </w:t>
      </w:r>
      <w:r w:rsidRPr="00EE3FA4">
        <w:rPr>
          <w:sz w:val="24"/>
          <w:szCs w:val="24"/>
        </w:rPr>
        <w:t>Secretary</w:t>
      </w:r>
      <w:r w:rsidRPr="00FF0752">
        <w:rPr>
          <w:sz w:val="24"/>
          <w:szCs w:val="24"/>
        </w:rPr>
        <w:t xml:space="preserve"> shall include:</w:t>
      </w:r>
    </w:p>
    <w:p w:rsidR="00FF0752" w:rsidRPr="00EE3FA4" w:rsidRDefault="00FF0752" w:rsidP="00EE3FA4">
      <w:pPr>
        <w:pStyle w:val="ListParagraph"/>
        <w:numPr>
          <w:ilvl w:val="0"/>
          <w:numId w:val="12"/>
        </w:numPr>
        <w:spacing w:line="360" w:lineRule="auto"/>
        <w:jc w:val="both"/>
        <w:rPr>
          <w:sz w:val="24"/>
          <w:szCs w:val="24"/>
        </w:rPr>
      </w:pPr>
      <w:r w:rsidRPr="00EE3FA4">
        <w:rPr>
          <w:sz w:val="24"/>
          <w:szCs w:val="24"/>
        </w:rPr>
        <w:t>To assume the duties of the President in the President's absence.</w:t>
      </w:r>
    </w:p>
    <w:p w:rsidR="00FF0752" w:rsidRPr="00EE3FA4" w:rsidRDefault="00FF0752" w:rsidP="00EE3FA4">
      <w:pPr>
        <w:pStyle w:val="ListParagraph"/>
        <w:numPr>
          <w:ilvl w:val="0"/>
          <w:numId w:val="12"/>
        </w:numPr>
        <w:spacing w:line="360" w:lineRule="auto"/>
        <w:jc w:val="both"/>
        <w:rPr>
          <w:sz w:val="24"/>
          <w:szCs w:val="24"/>
        </w:rPr>
      </w:pPr>
      <w:r w:rsidRPr="00EE3FA4">
        <w:rPr>
          <w:sz w:val="24"/>
          <w:szCs w:val="24"/>
        </w:rPr>
        <w:t>To record and maintain the minutes of all meetings of CSAXA, all Executive Committee meetings, and of all matters of which the President shall have ordered a written record.</w:t>
      </w:r>
    </w:p>
    <w:p w:rsidR="00FF0752" w:rsidRPr="00EE3FA4" w:rsidRDefault="00FF0752" w:rsidP="00EE3FA4">
      <w:pPr>
        <w:pStyle w:val="ListParagraph"/>
        <w:numPr>
          <w:ilvl w:val="0"/>
          <w:numId w:val="12"/>
        </w:numPr>
        <w:spacing w:line="360" w:lineRule="auto"/>
        <w:jc w:val="both"/>
        <w:rPr>
          <w:sz w:val="24"/>
          <w:szCs w:val="24"/>
        </w:rPr>
      </w:pPr>
      <w:r w:rsidRPr="00EE3FA4">
        <w:rPr>
          <w:sz w:val="24"/>
          <w:szCs w:val="24"/>
        </w:rPr>
        <w:t>To maintain accurate records of CSAXA correspondence.</w:t>
      </w:r>
    </w:p>
    <w:p w:rsidR="00FF0752" w:rsidRPr="00EE3FA4" w:rsidRDefault="00FF0752" w:rsidP="00EE3FA4">
      <w:pPr>
        <w:pStyle w:val="ListParagraph"/>
        <w:numPr>
          <w:ilvl w:val="0"/>
          <w:numId w:val="12"/>
        </w:numPr>
        <w:spacing w:line="360" w:lineRule="auto"/>
        <w:jc w:val="both"/>
        <w:rPr>
          <w:sz w:val="24"/>
          <w:szCs w:val="24"/>
        </w:rPr>
      </w:pPr>
      <w:r w:rsidRPr="00EE3FA4">
        <w:rPr>
          <w:sz w:val="24"/>
          <w:szCs w:val="24"/>
        </w:rPr>
        <w:t>To maintain a complete and accurate roster of the members and officers.</w:t>
      </w:r>
    </w:p>
    <w:p w:rsidR="00FF0752" w:rsidRPr="00EE3FA4" w:rsidRDefault="00FF0752" w:rsidP="00EE3FA4">
      <w:pPr>
        <w:pStyle w:val="ListParagraph"/>
        <w:numPr>
          <w:ilvl w:val="0"/>
          <w:numId w:val="12"/>
        </w:numPr>
        <w:spacing w:line="360" w:lineRule="auto"/>
        <w:jc w:val="both"/>
        <w:rPr>
          <w:sz w:val="24"/>
          <w:szCs w:val="24"/>
        </w:rPr>
      </w:pPr>
      <w:r w:rsidRPr="00EE3FA4">
        <w:rPr>
          <w:sz w:val="24"/>
          <w:szCs w:val="24"/>
        </w:rPr>
        <w:t>To take attendance at all Executive Committee meetings.</w:t>
      </w:r>
    </w:p>
    <w:p w:rsidR="00FF0752" w:rsidRPr="00EE3FA4" w:rsidRDefault="00FF0752" w:rsidP="00EE3FA4">
      <w:pPr>
        <w:pStyle w:val="ListParagraph"/>
        <w:numPr>
          <w:ilvl w:val="0"/>
          <w:numId w:val="12"/>
        </w:numPr>
        <w:spacing w:line="360" w:lineRule="auto"/>
        <w:jc w:val="both"/>
        <w:rPr>
          <w:sz w:val="24"/>
          <w:szCs w:val="24"/>
        </w:rPr>
      </w:pPr>
      <w:r w:rsidRPr="00EE3FA4">
        <w:rPr>
          <w:sz w:val="24"/>
          <w:szCs w:val="24"/>
        </w:rPr>
        <w:t>To handle all incoming and outgoing correspondence</w:t>
      </w:r>
      <w:r w:rsidR="00EE3FA4" w:rsidRPr="00EE3FA4">
        <w:rPr>
          <w:sz w:val="24"/>
          <w:szCs w:val="24"/>
        </w:rPr>
        <w:t>.</w:t>
      </w:r>
    </w:p>
    <w:p w:rsidR="00FF0752" w:rsidRPr="00FF0752" w:rsidRDefault="00FF0752" w:rsidP="00EE3FA4">
      <w:pPr>
        <w:spacing w:line="360" w:lineRule="auto"/>
        <w:jc w:val="both"/>
        <w:rPr>
          <w:sz w:val="24"/>
          <w:szCs w:val="24"/>
        </w:rPr>
      </w:pPr>
      <w:r w:rsidRPr="00FF0752">
        <w:rPr>
          <w:sz w:val="24"/>
          <w:szCs w:val="24"/>
        </w:rPr>
        <w:tab/>
        <w:t xml:space="preserve">3. </w:t>
      </w:r>
      <w:r w:rsidR="00EE3FA4" w:rsidRPr="00EE3FA4">
        <w:rPr>
          <w:b/>
          <w:bCs/>
          <w:sz w:val="24"/>
          <w:szCs w:val="24"/>
        </w:rPr>
        <w:t>Treasurer</w:t>
      </w:r>
      <w:r w:rsidR="00EE3FA4">
        <w:rPr>
          <w:bCs/>
          <w:sz w:val="24"/>
          <w:szCs w:val="24"/>
        </w:rPr>
        <w:t>:</w:t>
      </w:r>
      <w:r w:rsidR="00EE3FA4" w:rsidRPr="00FF0752">
        <w:rPr>
          <w:sz w:val="24"/>
          <w:szCs w:val="24"/>
        </w:rPr>
        <w:t xml:space="preserve"> </w:t>
      </w:r>
      <w:r w:rsidRPr="00FF0752">
        <w:rPr>
          <w:sz w:val="24"/>
          <w:szCs w:val="24"/>
        </w:rPr>
        <w:t xml:space="preserve">The duties of the </w:t>
      </w:r>
      <w:r w:rsidRPr="00EE3FA4">
        <w:rPr>
          <w:bCs/>
          <w:sz w:val="24"/>
          <w:szCs w:val="24"/>
        </w:rPr>
        <w:t>Treasurer</w:t>
      </w:r>
      <w:r w:rsidRPr="00FF0752">
        <w:rPr>
          <w:sz w:val="24"/>
          <w:szCs w:val="24"/>
        </w:rPr>
        <w:t xml:space="preserve"> shall include:</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handle all funds and financial transactions of CSAXA.</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maintain accurate records of all funds and financial transactions.</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prepare financial reports to be presented at regular CSAXA meetings.</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lastRenderedPageBreak/>
        <w:t>To pay all bills and invoices in a timely manner upon approval of the Executive Committee.</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purchase items and supplies deemed necessary for CSAXA.</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make all records available for audit when requested.</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collect dues if necessary.</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develop fundraising strategies if necessary.</w:t>
      </w:r>
    </w:p>
    <w:p w:rsidR="00FF0752" w:rsidRPr="00EE3FA4" w:rsidRDefault="00FF0752" w:rsidP="00EE3FA4">
      <w:pPr>
        <w:pStyle w:val="ListParagraph"/>
        <w:numPr>
          <w:ilvl w:val="0"/>
          <w:numId w:val="13"/>
        </w:numPr>
        <w:spacing w:line="360" w:lineRule="auto"/>
        <w:jc w:val="both"/>
        <w:rPr>
          <w:sz w:val="24"/>
          <w:szCs w:val="24"/>
        </w:rPr>
      </w:pPr>
      <w:r w:rsidRPr="00EE3FA4">
        <w:rPr>
          <w:sz w:val="24"/>
          <w:szCs w:val="24"/>
        </w:rPr>
        <w:t>To submit the year-ending financial review to the incoming Treasurer when turning over the financial records.</w:t>
      </w:r>
    </w:p>
    <w:p w:rsidR="00FF0752" w:rsidRPr="00FF0752" w:rsidRDefault="00FF0752"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t>Article VI: Standing Committees</w:t>
      </w:r>
    </w:p>
    <w:p w:rsidR="00FF0752" w:rsidRPr="00FF0752" w:rsidRDefault="00FF0752" w:rsidP="00EE3FA4">
      <w:pPr>
        <w:spacing w:line="360" w:lineRule="auto"/>
        <w:ind w:left="720"/>
        <w:jc w:val="both"/>
        <w:rPr>
          <w:bCs/>
          <w:sz w:val="24"/>
          <w:szCs w:val="24"/>
        </w:rPr>
      </w:pPr>
      <w:r w:rsidRPr="00FF0752">
        <w:rPr>
          <w:bCs/>
          <w:sz w:val="24"/>
          <w:szCs w:val="24"/>
        </w:rPr>
        <w:t>Standing committees shall exist only as needed by the determination of the Executive Committee and shall be appoi</w:t>
      </w:r>
      <w:r w:rsidR="00387184">
        <w:rPr>
          <w:bCs/>
          <w:sz w:val="24"/>
          <w:szCs w:val="24"/>
        </w:rPr>
        <w:t>nted by the Executive Committee</w:t>
      </w:r>
      <w:r w:rsidRPr="00FF0752">
        <w:rPr>
          <w:bCs/>
          <w:sz w:val="24"/>
          <w:szCs w:val="24"/>
        </w:rPr>
        <w:t xml:space="preserve"> or comprised of </w:t>
      </w:r>
      <w:r w:rsidR="00387184">
        <w:rPr>
          <w:bCs/>
          <w:sz w:val="24"/>
          <w:szCs w:val="24"/>
        </w:rPr>
        <w:t>the general membership of CSAXA</w:t>
      </w:r>
      <w:r w:rsidRPr="00FF0752">
        <w:rPr>
          <w:bCs/>
          <w:sz w:val="24"/>
          <w:szCs w:val="24"/>
        </w:rPr>
        <w:t xml:space="preserve"> on a volunteer basis. The specific duties of each Standing Committee shall be determined and set forth by the Executive Committee.</w:t>
      </w:r>
    </w:p>
    <w:p w:rsidR="00EE3FA4" w:rsidRDefault="00EE3FA4"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t>Article VI</w:t>
      </w:r>
      <w:r w:rsidR="007764F1" w:rsidRPr="00A62FE5">
        <w:rPr>
          <w:b/>
          <w:sz w:val="35"/>
          <w:szCs w:val="35"/>
        </w:rPr>
        <w:t>I</w:t>
      </w:r>
      <w:r w:rsidRPr="00A62FE5">
        <w:rPr>
          <w:b/>
          <w:sz w:val="35"/>
          <w:szCs w:val="35"/>
        </w:rPr>
        <w:t>: Method of Removing Officers and Members</w:t>
      </w:r>
    </w:p>
    <w:p w:rsidR="00FF0752" w:rsidRPr="00FF0752" w:rsidRDefault="00FF0752" w:rsidP="00EE3FA4">
      <w:pPr>
        <w:spacing w:line="360" w:lineRule="auto"/>
        <w:ind w:left="720"/>
        <w:jc w:val="both"/>
        <w:rPr>
          <w:sz w:val="24"/>
          <w:szCs w:val="24"/>
        </w:rPr>
      </w:pPr>
      <w:r w:rsidRPr="00FF0752">
        <w:rPr>
          <w:sz w:val="24"/>
          <w:szCs w:val="24"/>
        </w:rPr>
        <w:t xml:space="preserve">If actions by an officer or member of CSAXA are deemed both inappropriate and contrary to the purpose and constitution of CSAXA, he/she may be removed from membership. Any officer or member of CSAXA may bring forth a motion to remove an officer or member by consulting the </w:t>
      </w:r>
      <w:r w:rsidR="00562A7A">
        <w:rPr>
          <w:sz w:val="24"/>
          <w:szCs w:val="24"/>
        </w:rPr>
        <w:t>F</w:t>
      </w:r>
      <w:r w:rsidRPr="00FF0752">
        <w:rPr>
          <w:sz w:val="24"/>
          <w:szCs w:val="24"/>
        </w:rPr>
        <w:t xml:space="preserve">aculty </w:t>
      </w:r>
      <w:r w:rsidR="00562A7A">
        <w:rPr>
          <w:sz w:val="24"/>
          <w:szCs w:val="24"/>
        </w:rPr>
        <w:t>A</w:t>
      </w:r>
      <w:r w:rsidRPr="00FF0752">
        <w:rPr>
          <w:sz w:val="24"/>
          <w:szCs w:val="24"/>
        </w:rPr>
        <w:t xml:space="preserve">dvisor. The </w:t>
      </w:r>
      <w:r w:rsidR="00372C3D">
        <w:rPr>
          <w:sz w:val="24"/>
          <w:szCs w:val="24"/>
        </w:rPr>
        <w:t>F</w:t>
      </w:r>
      <w:r w:rsidRPr="00FF0752">
        <w:rPr>
          <w:sz w:val="24"/>
          <w:szCs w:val="24"/>
        </w:rPr>
        <w:t>acu</w:t>
      </w:r>
      <w:r w:rsidR="00562A7A">
        <w:rPr>
          <w:sz w:val="24"/>
          <w:szCs w:val="24"/>
        </w:rPr>
        <w:t xml:space="preserve">lty </w:t>
      </w:r>
      <w:r w:rsidR="00372C3D">
        <w:rPr>
          <w:sz w:val="24"/>
          <w:szCs w:val="24"/>
        </w:rPr>
        <w:t>A</w:t>
      </w:r>
      <w:r w:rsidR="00562A7A">
        <w:rPr>
          <w:sz w:val="24"/>
          <w:szCs w:val="24"/>
        </w:rPr>
        <w:t>dvisor must then approve a</w:t>
      </w:r>
      <w:r w:rsidRPr="00FF0752">
        <w:rPr>
          <w:sz w:val="24"/>
          <w:szCs w:val="24"/>
        </w:rPr>
        <w:t xml:space="preserve"> </w:t>
      </w:r>
      <w:r w:rsidR="00562A7A">
        <w:rPr>
          <w:sz w:val="24"/>
          <w:szCs w:val="24"/>
        </w:rPr>
        <w:t>vote</w:t>
      </w:r>
      <w:r w:rsidRPr="00FF0752">
        <w:rPr>
          <w:sz w:val="24"/>
          <w:szCs w:val="24"/>
        </w:rPr>
        <w:t xml:space="preserve"> of the general membership for the re</w:t>
      </w:r>
      <w:r w:rsidR="00562A7A">
        <w:rPr>
          <w:sz w:val="24"/>
          <w:szCs w:val="24"/>
        </w:rPr>
        <w:t xml:space="preserve">moval of an officer or member. </w:t>
      </w:r>
      <w:r w:rsidRPr="00FF0752">
        <w:rPr>
          <w:sz w:val="24"/>
          <w:szCs w:val="24"/>
        </w:rPr>
        <w:t xml:space="preserve">Before the deliberation and </w:t>
      </w:r>
      <w:r w:rsidR="00562A7A">
        <w:rPr>
          <w:sz w:val="24"/>
          <w:szCs w:val="24"/>
        </w:rPr>
        <w:t>vote</w:t>
      </w:r>
      <w:r w:rsidRPr="00FF0752">
        <w:rPr>
          <w:sz w:val="24"/>
          <w:szCs w:val="24"/>
        </w:rPr>
        <w:t xml:space="preserve">, the officer or member is permitted to speak before the </w:t>
      </w:r>
      <w:r w:rsidR="00562A7A">
        <w:rPr>
          <w:sz w:val="24"/>
          <w:szCs w:val="24"/>
        </w:rPr>
        <w:t>E</w:t>
      </w:r>
      <w:r w:rsidRPr="00FF0752">
        <w:rPr>
          <w:sz w:val="24"/>
          <w:szCs w:val="24"/>
        </w:rPr>
        <w:t xml:space="preserve">xecutive </w:t>
      </w:r>
      <w:r w:rsidR="00562A7A">
        <w:rPr>
          <w:sz w:val="24"/>
          <w:szCs w:val="24"/>
        </w:rPr>
        <w:t>C</w:t>
      </w:r>
      <w:r w:rsidRPr="00FF0752">
        <w:rPr>
          <w:sz w:val="24"/>
          <w:szCs w:val="24"/>
        </w:rPr>
        <w:t xml:space="preserve">ommittee and the general membership </w:t>
      </w:r>
      <w:r w:rsidR="00562A7A">
        <w:rPr>
          <w:sz w:val="24"/>
          <w:szCs w:val="24"/>
        </w:rPr>
        <w:t>regarding</w:t>
      </w:r>
      <w:r w:rsidRPr="00FF0752">
        <w:rPr>
          <w:sz w:val="24"/>
          <w:szCs w:val="24"/>
        </w:rPr>
        <w:t xml:space="preserve"> the charges. The officer or member in question may be remo</w:t>
      </w:r>
      <w:r w:rsidR="00562A7A">
        <w:rPr>
          <w:sz w:val="24"/>
          <w:szCs w:val="24"/>
        </w:rPr>
        <w:t xml:space="preserve">ved from </w:t>
      </w:r>
      <w:r w:rsidR="00372C3D">
        <w:rPr>
          <w:sz w:val="24"/>
          <w:szCs w:val="24"/>
        </w:rPr>
        <w:t xml:space="preserve">membership and/or </w:t>
      </w:r>
      <w:r w:rsidR="00562A7A">
        <w:rPr>
          <w:sz w:val="24"/>
          <w:szCs w:val="24"/>
        </w:rPr>
        <w:t>office by</w:t>
      </w:r>
      <w:r w:rsidR="00372C3D">
        <w:rPr>
          <w:sz w:val="24"/>
          <w:szCs w:val="24"/>
        </w:rPr>
        <w:t xml:space="preserve"> a</w:t>
      </w:r>
      <w:r w:rsidR="00562A7A">
        <w:rPr>
          <w:sz w:val="24"/>
          <w:szCs w:val="24"/>
        </w:rPr>
        <w:t xml:space="preserve"> 66% vote</w:t>
      </w:r>
      <w:r w:rsidR="00372C3D">
        <w:rPr>
          <w:sz w:val="24"/>
          <w:szCs w:val="24"/>
        </w:rPr>
        <w:t xml:space="preserve"> of the general membership</w:t>
      </w:r>
      <w:r w:rsidR="00562A7A">
        <w:rPr>
          <w:sz w:val="24"/>
          <w:szCs w:val="24"/>
        </w:rPr>
        <w:t xml:space="preserve"> and </w:t>
      </w:r>
      <w:r w:rsidRPr="00FF0752">
        <w:rPr>
          <w:sz w:val="24"/>
          <w:szCs w:val="24"/>
        </w:rPr>
        <w:t>majority rule by a quorum of the Executive Committee. The officer or member is not permitted to participate in the deliberation of the general membership and Executive Committee regarding the charges.</w:t>
      </w:r>
    </w:p>
    <w:p w:rsidR="00FF0752" w:rsidRDefault="00FF0752"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lastRenderedPageBreak/>
        <w:t>Article VI</w:t>
      </w:r>
      <w:r w:rsidR="00A62FE5">
        <w:rPr>
          <w:b/>
          <w:sz w:val="35"/>
          <w:szCs w:val="35"/>
        </w:rPr>
        <w:t>I</w:t>
      </w:r>
      <w:r w:rsidRPr="00A62FE5">
        <w:rPr>
          <w:b/>
          <w:sz w:val="35"/>
          <w:szCs w:val="35"/>
        </w:rPr>
        <w:t xml:space="preserve">I: </w:t>
      </w:r>
      <w:r w:rsidR="008071B7" w:rsidRPr="00A62FE5">
        <w:rPr>
          <w:b/>
          <w:sz w:val="35"/>
          <w:szCs w:val="35"/>
        </w:rPr>
        <w:t xml:space="preserve">Faculty </w:t>
      </w:r>
      <w:r w:rsidRPr="00A62FE5">
        <w:rPr>
          <w:b/>
          <w:sz w:val="35"/>
          <w:szCs w:val="35"/>
        </w:rPr>
        <w:t>Advisor(s)</w:t>
      </w:r>
    </w:p>
    <w:p w:rsidR="00FF0752" w:rsidRPr="00FF0752" w:rsidRDefault="00FF0752" w:rsidP="00EE3FA4">
      <w:pPr>
        <w:spacing w:line="360" w:lineRule="auto"/>
        <w:ind w:left="720"/>
        <w:jc w:val="both"/>
        <w:rPr>
          <w:sz w:val="24"/>
          <w:szCs w:val="24"/>
        </w:rPr>
      </w:pPr>
      <w:r w:rsidRPr="00FF0752">
        <w:rPr>
          <w:sz w:val="24"/>
          <w:szCs w:val="24"/>
        </w:rPr>
        <w:t xml:space="preserve">The </w:t>
      </w:r>
      <w:r w:rsidR="008071B7">
        <w:rPr>
          <w:sz w:val="24"/>
          <w:szCs w:val="24"/>
        </w:rPr>
        <w:t>Faculty A</w:t>
      </w:r>
      <w:r w:rsidRPr="00FF0752">
        <w:rPr>
          <w:sz w:val="24"/>
          <w:szCs w:val="24"/>
        </w:rPr>
        <w:t xml:space="preserve">dvisor of CSAXA shall be a faculty member of the School of Music at The Ohio State University, with preference given to the current professor/instructor of saxophone. </w:t>
      </w:r>
      <w:r w:rsidR="003D7C8F">
        <w:rPr>
          <w:sz w:val="24"/>
          <w:szCs w:val="24"/>
        </w:rPr>
        <w:t>I</w:t>
      </w:r>
      <w:r w:rsidR="003D7C8F" w:rsidRPr="00FF0752">
        <w:rPr>
          <w:sz w:val="24"/>
          <w:szCs w:val="24"/>
        </w:rPr>
        <w:t>f possible</w:t>
      </w:r>
      <w:r w:rsidRPr="00FF0752">
        <w:rPr>
          <w:sz w:val="24"/>
          <w:szCs w:val="24"/>
        </w:rPr>
        <w:t xml:space="preserve">, the </w:t>
      </w:r>
      <w:r w:rsidR="008071B7">
        <w:rPr>
          <w:sz w:val="24"/>
          <w:szCs w:val="24"/>
        </w:rPr>
        <w:t>Faculty A</w:t>
      </w:r>
      <w:r w:rsidRPr="00FF0752">
        <w:rPr>
          <w:sz w:val="24"/>
          <w:szCs w:val="24"/>
        </w:rPr>
        <w:t>dvisor shall be present at all Executive Committee meetings, though the absence of the</w:t>
      </w:r>
      <w:r w:rsidR="008071B7">
        <w:rPr>
          <w:sz w:val="24"/>
          <w:szCs w:val="24"/>
        </w:rPr>
        <w:t xml:space="preserve"> Faculty A</w:t>
      </w:r>
      <w:r w:rsidRPr="00FF0752">
        <w:rPr>
          <w:sz w:val="24"/>
          <w:szCs w:val="24"/>
        </w:rPr>
        <w:t>dvisor shall not result in the cancellation of any meeting.</w:t>
      </w:r>
      <w:r w:rsidR="005B5B6A">
        <w:rPr>
          <w:sz w:val="24"/>
          <w:szCs w:val="24"/>
        </w:rPr>
        <w:t xml:space="preserve"> The Faculty Advisor is not a voting member of the general membership or the Executive Committee.</w:t>
      </w:r>
      <w:r w:rsidRPr="00FF0752">
        <w:rPr>
          <w:sz w:val="24"/>
          <w:szCs w:val="24"/>
        </w:rPr>
        <w:t xml:space="preserve"> The functions of the </w:t>
      </w:r>
      <w:r w:rsidR="008071B7">
        <w:rPr>
          <w:sz w:val="24"/>
          <w:szCs w:val="24"/>
        </w:rPr>
        <w:t>Faculty A</w:t>
      </w:r>
      <w:r w:rsidRPr="00FF0752">
        <w:rPr>
          <w:sz w:val="24"/>
          <w:szCs w:val="24"/>
        </w:rPr>
        <w:t>dvisor of CSAXA shall be:</w:t>
      </w:r>
    </w:p>
    <w:p w:rsidR="00EE3FA4" w:rsidRDefault="00EE3FA4" w:rsidP="00EE3FA4">
      <w:pPr>
        <w:pStyle w:val="ListParagraph"/>
        <w:spacing w:line="360" w:lineRule="auto"/>
        <w:ind w:left="1440"/>
        <w:jc w:val="both"/>
        <w:rPr>
          <w:sz w:val="24"/>
          <w:szCs w:val="24"/>
        </w:rPr>
      </w:pPr>
    </w:p>
    <w:p w:rsidR="00FF0752" w:rsidRPr="00EE3FA4" w:rsidRDefault="00FF0752" w:rsidP="00EE3FA4">
      <w:pPr>
        <w:pStyle w:val="ListParagraph"/>
        <w:numPr>
          <w:ilvl w:val="0"/>
          <w:numId w:val="14"/>
        </w:numPr>
        <w:spacing w:line="360" w:lineRule="auto"/>
        <w:jc w:val="both"/>
        <w:rPr>
          <w:sz w:val="24"/>
          <w:szCs w:val="24"/>
        </w:rPr>
      </w:pPr>
      <w:r w:rsidRPr="00EE3FA4">
        <w:rPr>
          <w:sz w:val="24"/>
          <w:szCs w:val="24"/>
        </w:rPr>
        <w:t>To advise and provide general information, suggestions, and feedback to the members of CSAXA concerning all aspects of its activities and events.</w:t>
      </w:r>
    </w:p>
    <w:p w:rsidR="005B5B6A" w:rsidRPr="005B5B6A" w:rsidRDefault="00FF0752" w:rsidP="005B5B6A">
      <w:pPr>
        <w:pStyle w:val="ListParagraph"/>
        <w:numPr>
          <w:ilvl w:val="0"/>
          <w:numId w:val="14"/>
        </w:numPr>
        <w:spacing w:line="360" w:lineRule="auto"/>
        <w:jc w:val="both"/>
        <w:rPr>
          <w:sz w:val="24"/>
          <w:szCs w:val="24"/>
        </w:rPr>
      </w:pPr>
      <w:r w:rsidRPr="00EE3FA4">
        <w:rPr>
          <w:sz w:val="24"/>
          <w:szCs w:val="24"/>
        </w:rPr>
        <w:t>To assist and advise the Executive Committee and other members of CSAXA.</w:t>
      </w:r>
    </w:p>
    <w:p w:rsidR="00FF0752" w:rsidRPr="00FF0752" w:rsidRDefault="00FF0752"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t xml:space="preserve">Article </w:t>
      </w:r>
      <w:r w:rsidR="00A62FE5">
        <w:rPr>
          <w:b/>
          <w:sz w:val="35"/>
          <w:szCs w:val="35"/>
        </w:rPr>
        <w:t>IX</w:t>
      </w:r>
      <w:r w:rsidRPr="00A62FE5">
        <w:rPr>
          <w:b/>
          <w:sz w:val="35"/>
          <w:szCs w:val="35"/>
        </w:rPr>
        <w:t>: Meetings</w:t>
      </w:r>
    </w:p>
    <w:p w:rsidR="00FF0752" w:rsidRPr="00FF0752" w:rsidRDefault="00FF0752" w:rsidP="00EE3FA4">
      <w:pPr>
        <w:spacing w:line="360" w:lineRule="auto"/>
        <w:ind w:left="720"/>
        <w:jc w:val="both"/>
        <w:rPr>
          <w:sz w:val="24"/>
          <w:szCs w:val="24"/>
        </w:rPr>
      </w:pPr>
      <w:r w:rsidRPr="00FF0752">
        <w:rPr>
          <w:sz w:val="24"/>
          <w:szCs w:val="24"/>
        </w:rPr>
        <w:t>Regular meetings of CSA</w:t>
      </w:r>
      <w:r w:rsidR="00D55C0A">
        <w:rPr>
          <w:sz w:val="24"/>
          <w:szCs w:val="24"/>
        </w:rPr>
        <w:t xml:space="preserve">XA will be </w:t>
      </w:r>
      <w:r w:rsidR="00004DD0">
        <w:rPr>
          <w:sz w:val="24"/>
          <w:szCs w:val="24"/>
        </w:rPr>
        <w:t>held every Friday at from 11:30 to 12:30</w:t>
      </w:r>
      <w:r w:rsidRPr="00FF0752">
        <w:rPr>
          <w:sz w:val="24"/>
          <w:szCs w:val="24"/>
        </w:rPr>
        <w:t xml:space="preserve"> at a location and time deter</w:t>
      </w:r>
      <w:r w:rsidR="00004DD0">
        <w:rPr>
          <w:sz w:val="24"/>
          <w:szCs w:val="24"/>
        </w:rPr>
        <w:t>mined</w:t>
      </w:r>
      <w:r w:rsidRPr="00FF0752">
        <w:rPr>
          <w:sz w:val="24"/>
          <w:szCs w:val="24"/>
        </w:rPr>
        <w:t>. Special meeting and meeting notices shall follow these guidelines:</w:t>
      </w:r>
    </w:p>
    <w:p w:rsidR="00EE3FA4" w:rsidRDefault="00EE3FA4" w:rsidP="00EE3FA4">
      <w:pPr>
        <w:pStyle w:val="ListParagraph"/>
        <w:spacing w:line="360" w:lineRule="auto"/>
        <w:ind w:left="1440"/>
        <w:jc w:val="both"/>
        <w:rPr>
          <w:sz w:val="24"/>
          <w:szCs w:val="24"/>
        </w:rPr>
      </w:pPr>
    </w:p>
    <w:p w:rsidR="00FF0752" w:rsidRPr="00EE3FA4" w:rsidRDefault="00FF0752" w:rsidP="00EE3FA4">
      <w:pPr>
        <w:pStyle w:val="ListParagraph"/>
        <w:numPr>
          <w:ilvl w:val="0"/>
          <w:numId w:val="15"/>
        </w:numPr>
        <w:spacing w:line="360" w:lineRule="auto"/>
        <w:jc w:val="both"/>
        <w:rPr>
          <w:sz w:val="24"/>
          <w:szCs w:val="24"/>
        </w:rPr>
      </w:pPr>
      <w:r w:rsidRPr="00EE3FA4">
        <w:rPr>
          <w:sz w:val="24"/>
          <w:szCs w:val="24"/>
        </w:rPr>
        <w:t>A special meeting, CSAXA meeting, Executive Committee meeting</w:t>
      </w:r>
      <w:r w:rsidR="008071B7">
        <w:rPr>
          <w:sz w:val="24"/>
          <w:szCs w:val="24"/>
        </w:rPr>
        <w:t>, or Standing Committee meeting</w:t>
      </w:r>
      <w:r w:rsidRPr="00EE3FA4">
        <w:rPr>
          <w:sz w:val="24"/>
          <w:szCs w:val="24"/>
        </w:rPr>
        <w:t xml:space="preserve"> may be held upon the call of the President or on the written request of any two members. The purpose of the meeting shall be set forth in the notice of the meeting.</w:t>
      </w:r>
    </w:p>
    <w:p w:rsidR="00FF0752" w:rsidRDefault="00FF0752" w:rsidP="00EE3FA4">
      <w:pPr>
        <w:pStyle w:val="ListParagraph"/>
        <w:numPr>
          <w:ilvl w:val="0"/>
          <w:numId w:val="15"/>
        </w:numPr>
        <w:spacing w:line="360" w:lineRule="auto"/>
        <w:jc w:val="both"/>
        <w:rPr>
          <w:sz w:val="24"/>
          <w:szCs w:val="24"/>
        </w:rPr>
      </w:pPr>
      <w:r w:rsidRPr="00EE3FA4">
        <w:rPr>
          <w:sz w:val="24"/>
          <w:szCs w:val="24"/>
        </w:rPr>
        <w:t>No notice other than announcement at the prior regular meeting shall be required for a regular meeting</w:t>
      </w:r>
      <w:r w:rsidR="008071B7">
        <w:rPr>
          <w:sz w:val="24"/>
          <w:szCs w:val="24"/>
        </w:rPr>
        <w:t xml:space="preserve"> or Standing Committee meeting</w:t>
      </w:r>
      <w:r w:rsidRPr="00EE3FA4">
        <w:rPr>
          <w:sz w:val="24"/>
          <w:szCs w:val="24"/>
        </w:rPr>
        <w:t>. Notice of a special meeting shall be given at least seven days in advance.</w:t>
      </w:r>
    </w:p>
    <w:p w:rsidR="00004DD0" w:rsidRDefault="00004DD0" w:rsidP="00004DD0">
      <w:pPr>
        <w:spacing w:line="360" w:lineRule="auto"/>
        <w:jc w:val="both"/>
        <w:rPr>
          <w:sz w:val="24"/>
          <w:szCs w:val="24"/>
        </w:rPr>
      </w:pPr>
    </w:p>
    <w:p w:rsidR="00004DD0" w:rsidRDefault="00004DD0" w:rsidP="00004DD0">
      <w:pPr>
        <w:spacing w:line="360" w:lineRule="auto"/>
        <w:jc w:val="both"/>
        <w:rPr>
          <w:sz w:val="24"/>
          <w:szCs w:val="24"/>
        </w:rPr>
      </w:pPr>
    </w:p>
    <w:p w:rsidR="00004DD0" w:rsidRPr="00004DD0" w:rsidRDefault="00004DD0" w:rsidP="00004DD0">
      <w:pPr>
        <w:spacing w:line="360" w:lineRule="auto"/>
        <w:jc w:val="both"/>
        <w:rPr>
          <w:sz w:val="24"/>
          <w:szCs w:val="24"/>
        </w:rPr>
      </w:pPr>
    </w:p>
    <w:p w:rsidR="00AD0264" w:rsidRDefault="00AD0264" w:rsidP="00EE3FA4">
      <w:pPr>
        <w:spacing w:line="360" w:lineRule="auto"/>
        <w:jc w:val="both"/>
        <w:rPr>
          <w:sz w:val="24"/>
          <w:szCs w:val="24"/>
        </w:rPr>
      </w:pPr>
    </w:p>
    <w:p w:rsidR="00FF0752" w:rsidRPr="00A62FE5" w:rsidRDefault="00A62FE5" w:rsidP="00EE3FA4">
      <w:pPr>
        <w:spacing w:line="360" w:lineRule="auto"/>
        <w:jc w:val="both"/>
        <w:rPr>
          <w:b/>
          <w:sz w:val="35"/>
          <w:szCs w:val="35"/>
        </w:rPr>
      </w:pPr>
      <w:r>
        <w:rPr>
          <w:b/>
          <w:sz w:val="35"/>
          <w:szCs w:val="35"/>
        </w:rPr>
        <w:lastRenderedPageBreak/>
        <w:t xml:space="preserve">Article </w:t>
      </w:r>
      <w:r w:rsidR="00FF0752" w:rsidRPr="00A62FE5">
        <w:rPr>
          <w:b/>
          <w:sz w:val="35"/>
          <w:szCs w:val="35"/>
        </w:rPr>
        <w:t>X: Method of Amending the Constitution</w:t>
      </w:r>
    </w:p>
    <w:p w:rsidR="00FF0752" w:rsidRPr="00FF0752" w:rsidRDefault="00FF0752" w:rsidP="00EE3FA4">
      <w:pPr>
        <w:spacing w:line="360" w:lineRule="auto"/>
        <w:ind w:left="720"/>
        <w:jc w:val="both"/>
        <w:rPr>
          <w:sz w:val="24"/>
          <w:szCs w:val="24"/>
        </w:rPr>
      </w:pPr>
      <w:r w:rsidRPr="00FF0752">
        <w:rPr>
          <w:sz w:val="24"/>
          <w:szCs w:val="24"/>
        </w:rPr>
        <w:t xml:space="preserve">The constitution may be amended at any meeting which has a </w:t>
      </w:r>
      <w:r w:rsidR="008071B7">
        <w:rPr>
          <w:sz w:val="24"/>
          <w:szCs w:val="24"/>
        </w:rPr>
        <w:t>66%</w:t>
      </w:r>
      <w:r w:rsidRPr="00FF0752">
        <w:rPr>
          <w:sz w:val="24"/>
          <w:szCs w:val="24"/>
        </w:rPr>
        <w:t xml:space="preserve"> majority of</w:t>
      </w:r>
      <w:r w:rsidR="005B5B6A">
        <w:rPr>
          <w:sz w:val="24"/>
          <w:szCs w:val="24"/>
        </w:rPr>
        <w:t xml:space="preserve"> voting </w:t>
      </w:r>
      <w:r w:rsidRPr="00FF0752">
        <w:rPr>
          <w:sz w:val="24"/>
          <w:szCs w:val="24"/>
        </w:rPr>
        <w:t>members, providing that</w:t>
      </w:r>
      <w:r w:rsidR="005B5B6A">
        <w:rPr>
          <w:sz w:val="24"/>
          <w:szCs w:val="24"/>
        </w:rPr>
        <w:t xml:space="preserve"> written</w:t>
      </w:r>
      <w:r w:rsidRPr="00FF0752">
        <w:rPr>
          <w:sz w:val="24"/>
          <w:szCs w:val="24"/>
        </w:rPr>
        <w:t xml:space="preserve"> notice of the proposed amendment be given to all members during the previous meeting.</w:t>
      </w:r>
    </w:p>
    <w:p w:rsidR="005B5B6A" w:rsidRDefault="005B5B6A"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t>Article X</w:t>
      </w:r>
      <w:r w:rsidR="00A62FE5">
        <w:rPr>
          <w:b/>
          <w:sz w:val="35"/>
          <w:szCs w:val="35"/>
        </w:rPr>
        <w:t>I</w:t>
      </w:r>
      <w:r w:rsidRPr="00A62FE5">
        <w:rPr>
          <w:b/>
          <w:sz w:val="35"/>
          <w:szCs w:val="35"/>
        </w:rPr>
        <w:t>: Quorum</w:t>
      </w:r>
    </w:p>
    <w:p w:rsidR="00FF0752" w:rsidRPr="00FF0752" w:rsidRDefault="00FF0752" w:rsidP="00EE3FA4">
      <w:pPr>
        <w:spacing w:line="360" w:lineRule="auto"/>
        <w:ind w:left="720"/>
        <w:jc w:val="both"/>
        <w:rPr>
          <w:sz w:val="24"/>
          <w:szCs w:val="24"/>
        </w:rPr>
      </w:pPr>
      <w:r w:rsidRPr="00FF0752">
        <w:rPr>
          <w:sz w:val="24"/>
          <w:szCs w:val="24"/>
        </w:rPr>
        <w:t>For all matters placed before the voting members of the general membership a minimum quorum of 66% of the voting members of CSAXA shall be required. For all matters placed before the Executive Committee, a minimum quorum of 66% of</w:t>
      </w:r>
      <w:r w:rsidR="005B5B6A">
        <w:rPr>
          <w:sz w:val="24"/>
          <w:szCs w:val="24"/>
        </w:rPr>
        <w:t xml:space="preserve"> voting</w:t>
      </w:r>
      <w:r w:rsidRPr="00FF0752">
        <w:rPr>
          <w:sz w:val="24"/>
          <w:szCs w:val="24"/>
        </w:rPr>
        <w:t xml:space="preserve"> officers of CSAXA shall be required.</w:t>
      </w:r>
    </w:p>
    <w:p w:rsidR="00FF0752" w:rsidRPr="00FF0752" w:rsidRDefault="00FF0752"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t>Article XI</w:t>
      </w:r>
      <w:r w:rsidR="00A62FE5">
        <w:rPr>
          <w:b/>
          <w:sz w:val="35"/>
          <w:szCs w:val="35"/>
        </w:rPr>
        <w:t>I</w:t>
      </w:r>
      <w:r w:rsidRPr="00A62FE5">
        <w:rPr>
          <w:b/>
          <w:sz w:val="35"/>
          <w:szCs w:val="35"/>
        </w:rPr>
        <w:t>: Parliamentary Authority</w:t>
      </w:r>
    </w:p>
    <w:p w:rsidR="00FF0752" w:rsidRPr="00FF0752" w:rsidRDefault="00FF0752" w:rsidP="00EE3FA4">
      <w:pPr>
        <w:spacing w:line="360" w:lineRule="auto"/>
        <w:ind w:left="720"/>
        <w:jc w:val="both"/>
        <w:rPr>
          <w:sz w:val="24"/>
          <w:szCs w:val="24"/>
        </w:rPr>
      </w:pPr>
      <w:r w:rsidRPr="00FF0752">
        <w:rPr>
          <w:sz w:val="24"/>
          <w:szCs w:val="24"/>
        </w:rPr>
        <w:t>Robert’s Rules of Order shall govern CSAXA in all cases in which they do not conflict with the constitution and any special rules of this association.</w:t>
      </w:r>
    </w:p>
    <w:p w:rsidR="00FF0752" w:rsidRPr="00FF0752" w:rsidRDefault="00FF0752" w:rsidP="00EE3FA4">
      <w:pPr>
        <w:spacing w:line="360" w:lineRule="auto"/>
        <w:jc w:val="both"/>
        <w:rPr>
          <w:sz w:val="24"/>
          <w:szCs w:val="24"/>
        </w:rPr>
      </w:pPr>
    </w:p>
    <w:p w:rsidR="00FF0752" w:rsidRPr="00A62FE5" w:rsidRDefault="00FF0752" w:rsidP="00EE3FA4">
      <w:pPr>
        <w:spacing w:line="360" w:lineRule="auto"/>
        <w:jc w:val="both"/>
        <w:rPr>
          <w:b/>
          <w:sz w:val="35"/>
          <w:szCs w:val="35"/>
        </w:rPr>
      </w:pPr>
      <w:r w:rsidRPr="00A62FE5">
        <w:rPr>
          <w:b/>
          <w:sz w:val="35"/>
          <w:szCs w:val="35"/>
        </w:rPr>
        <w:t>Article XII</w:t>
      </w:r>
      <w:r w:rsidR="00A62FE5">
        <w:rPr>
          <w:b/>
          <w:sz w:val="35"/>
          <w:szCs w:val="35"/>
        </w:rPr>
        <w:t>I</w:t>
      </w:r>
      <w:r w:rsidRPr="00A62FE5">
        <w:rPr>
          <w:b/>
          <w:sz w:val="35"/>
          <w:szCs w:val="35"/>
        </w:rPr>
        <w:t>: Method of Dissolution</w:t>
      </w:r>
    </w:p>
    <w:p w:rsidR="007B37A1" w:rsidRDefault="00FF0752" w:rsidP="00EE3FA4">
      <w:pPr>
        <w:spacing w:line="360" w:lineRule="auto"/>
        <w:ind w:left="720"/>
        <w:jc w:val="both"/>
        <w:rPr>
          <w:sz w:val="24"/>
          <w:szCs w:val="24"/>
        </w:rPr>
      </w:pPr>
      <w:r w:rsidRPr="00FF0752">
        <w:rPr>
          <w:sz w:val="24"/>
          <w:szCs w:val="24"/>
        </w:rPr>
        <w:t>The dissolution of CSAXA shall be accomplished only with a 100% rule of the voting members and the unanimous rule of the voting memb</w:t>
      </w:r>
      <w:r w:rsidR="008071B7">
        <w:rPr>
          <w:sz w:val="24"/>
          <w:szCs w:val="24"/>
        </w:rPr>
        <w:t>ers of the Executive Committee.</w:t>
      </w:r>
    </w:p>
    <w:p w:rsidR="00782D58" w:rsidRDefault="00782D58" w:rsidP="00EE3FA4">
      <w:pPr>
        <w:spacing w:line="360" w:lineRule="auto"/>
        <w:ind w:left="720"/>
        <w:jc w:val="both"/>
        <w:rPr>
          <w:sz w:val="24"/>
          <w:szCs w:val="24"/>
        </w:rPr>
      </w:pPr>
    </w:p>
    <w:p w:rsidR="00782D58" w:rsidRDefault="00782D58" w:rsidP="00EE3FA4">
      <w:pPr>
        <w:spacing w:line="360" w:lineRule="auto"/>
        <w:ind w:left="720"/>
        <w:jc w:val="both"/>
        <w:rPr>
          <w:sz w:val="24"/>
          <w:szCs w:val="24"/>
        </w:rPr>
      </w:pPr>
    </w:p>
    <w:p w:rsidR="00782D58" w:rsidRDefault="00782D58" w:rsidP="00EE3FA4">
      <w:pPr>
        <w:spacing w:line="360" w:lineRule="auto"/>
        <w:ind w:left="720"/>
        <w:jc w:val="both"/>
        <w:rPr>
          <w:sz w:val="24"/>
          <w:szCs w:val="24"/>
        </w:rPr>
      </w:pPr>
    </w:p>
    <w:p w:rsidR="00782D58" w:rsidRDefault="00782D58" w:rsidP="00EE3FA4">
      <w:pPr>
        <w:spacing w:line="360" w:lineRule="auto"/>
        <w:ind w:left="720"/>
        <w:jc w:val="both"/>
        <w:rPr>
          <w:sz w:val="24"/>
          <w:szCs w:val="24"/>
        </w:rPr>
      </w:pPr>
    </w:p>
    <w:p w:rsidR="00782D58" w:rsidRDefault="00584AC9" w:rsidP="00584AC9">
      <w:pPr>
        <w:tabs>
          <w:tab w:val="left" w:pos="6358"/>
        </w:tabs>
        <w:spacing w:line="360" w:lineRule="auto"/>
        <w:ind w:left="720"/>
        <w:jc w:val="both"/>
        <w:rPr>
          <w:sz w:val="24"/>
          <w:szCs w:val="24"/>
        </w:rPr>
      </w:pPr>
      <w:r>
        <w:rPr>
          <w:sz w:val="24"/>
          <w:szCs w:val="24"/>
        </w:rPr>
        <w:tab/>
      </w:r>
    </w:p>
    <w:p w:rsidR="00782D58" w:rsidRDefault="00782D58" w:rsidP="00EE3FA4">
      <w:pPr>
        <w:spacing w:line="360" w:lineRule="auto"/>
        <w:ind w:left="720"/>
        <w:jc w:val="both"/>
        <w:rPr>
          <w:sz w:val="24"/>
          <w:szCs w:val="24"/>
        </w:rPr>
      </w:pPr>
    </w:p>
    <w:p w:rsidR="00782D58" w:rsidRDefault="00782D58" w:rsidP="00EE3FA4">
      <w:pPr>
        <w:spacing w:line="360" w:lineRule="auto"/>
        <w:ind w:left="720"/>
        <w:jc w:val="both"/>
        <w:rPr>
          <w:sz w:val="24"/>
          <w:szCs w:val="24"/>
        </w:rPr>
      </w:pPr>
    </w:p>
    <w:p w:rsidR="00782D58" w:rsidRDefault="00782D58" w:rsidP="00EE3FA4">
      <w:pPr>
        <w:spacing w:line="360" w:lineRule="auto"/>
        <w:ind w:left="720"/>
        <w:jc w:val="both"/>
        <w:rPr>
          <w:sz w:val="24"/>
          <w:szCs w:val="24"/>
        </w:rPr>
      </w:pPr>
    </w:p>
    <w:p w:rsidR="00AD0264" w:rsidRDefault="00AD0264" w:rsidP="00EE3FA4">
      <w:pPr>
        <w:spacing w:line="360" w:lineRule="auto"/>
        <w:ind w:left="720"/>
        <w:jc w:val="both"/>
        <w:rPr>
          <w:sz w:val="24"/>
          <w:szCs w:val="24"/>
        </w:rPr>
      </w:pPr>
    </w:p>
    <w:p w:rsidR="00782D58" w:rsidRPr="00411936" w:rsidRDefault="00904857" w:rsidP="00782D58">
      <w:pPr>
        <w:spacing w:line="360" w:lineRule="auto"/>
        <w:ind w:left="720"/>
        <w:jc w:val="center"/>
        <w:rPr>
          <w:i/>
          <w:sz w:val="24"/>
          <w:szCs w:val="24"/>
        </w:rPr>
      </w:pPr>
      <w:r>
        <w:rPr>
          <w:i/>
          <w:sz w:val="24"/>
          <w:szCs w:val="24"/>
        </w:rPr>
        <w:t>Wednesday, January 6, 2016</w:t>
      </w:r>
    </w:p>
    <w:sectPr w:rsidR="00782D58" w:rsidRPr="00411936" w:rsidSect="00276D5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AB" w:rsidRDefault="008D3AAB" w:rsidP="00FF0752">
      <w:r>
        <w:separator/>
      </w:r>
    </w:p>
  </w:endnote>
  <w:endnote w:type="continuationSeparator" w:id="0">
    <w:p w:rsidR="008D3AAB" w:rsidRDefault="008D3AAB" w:rsidP="00FF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B0" w:rsidRDefault="00A822D2" w:rsidP="006B3946">
    <w:pPr>
      <w:pStyle w:val="Footer"/>
      <w:framePr w:wrap="around" w:vAnchor="text" w:hAnchor="margin" w:xAlign="right" w:y="1"/>
      <w:rPr>
        <w:rStyle w:val="PageNumber"/>
      </w:rPr>
    </w:pPr>
    <w:r>
      <w:rPr>
        <w:rStyle w:val="PageNumber"/>
      </w:rPr>
      <w:fldChar w:fldCharType="begin"/>
    </w:r>
    <w:r w:rsidR="000029D3">
      <w:rPr>
        <w:rStyle w:val="PageNumber"/>
      </w:rPr>
      <w:instrText xml:space="preserve">PAGE  </w:instrText>
    </w:r>
    <w:r>
      <w:rPr>
        <w:rStyle w:val="PageNumber"/>
      </w:rPr>
      <w:fldChar w:fldCharType="end"/>
    </w:r>
  </w:p>
  <w:p w:rsidR="0029666A" w:rsidRDefault="008D3AAB" w:rsidP="00861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B0" w:rsidRPr="008617B0" w:rsidRDefault="00A822D2" w:rsidP="006B3946">
    <w:pPr>
      <w:pStyle w:val="Footer"/>
      <w:framePr w:wrap="around" w:vAnchor="text" w:hAnchor="margin" w:xAlign="right" w:y="1"/>
      <w:rPr>
        <w:rStyle w:val="PageNumber"/>
        <w:rFonts w:ascii="Arial" w:hAnsi="Arial" w:cs="Arial"/>
      </w:rPr>
    </w:pPr>
    <w:r w:rsidRPr="008617B0">
      <w:rPr>
        <w:rStyle w:val="PageNumber"/>
        <w:rFonts w:ascii="Arial" w:hAnsi="Arial" w:cs="Arial"/>
      </w:rPr>
      <w:fldChar w:fldCharType="begin"/>
    </w:r>
    <w:r w:rsidR="000029D3" w:rsidRPr="008617B0">
      <w:rPr>
        <w:rStyle w:val="PageNumber"/>
        <w:rFonts w:ascii="Arial" w:hAnsi="Arial" w:cs="Arial"/>
      </w:rPr>
      <w:instrText xml:space="preserve">PAGE  </w:instrText>
    </w:r>
    <w:r w:rsidRPr="008617B0">
      <w:rPr>
        <w:rStyle w:val="PageNumber"/>
        <w:rFonts w:ascii="Arial" w:hAnsi="Arial" w:cs="Arial"/>
      </w:rPr>
      <w:fldChar w:fldCharType="separate"/>
    </w:r>
    <w:r w:rsidR="009F2BC7">
      <w:rPr>
        <w:rStyle w:val="PageNumber"/>
        <w:rFonts w:ascii="Arial" w:hAnsi="Arial" w:cs="Arial"/>
        <w:noProof/>
      </w:rPr>
      <w:t>2</w:t>
    </w:r>
    <w:r w:rsidRPr="008617B0">
      <w:rPr>
        <w:rStyle w:val="PageNumber"/>
        <w:rFonts w:ascii="Arial" w:hAnsi="Arial" w:cs="Arial"/>
      </w:rPr>
      <w:fldChar w:fldCharType="end"/>
    </w:r>
  </w:p>
  <w:p w:rsidR="0029666A" w:rsidRDefault="008D3AAB" w:rsidP="008617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B0" w:rsidRDefault="00A822D2" w:rsidP="006B3946">
    <w:pPr>
      <w:pStyle w:val="Footer"/>
      <w:framePr w:wrap="around" w:vAnchor="text" w:hAnchor="margin" w:xAlign="right" w:y="1"/>
      <w:rPr>
        <w:rStyle w:val="PageNumber"/>
      </w:rPr>
    </w:pPr>
    <w:r>
      <w:rPr>
        <w:rStyle w:val="PageNumber"/>
      </w:rPr>
      <w:fldChar w:fldCharType="begin"/>
    </w:r>
    <w:r w:rsidR="000029D3">
      <w:rPr>
        <w:rStyle w:val="PageNumber"/>
      </w:rPr>
      <w:instrText xml:space="preserve">PAGE  </w:instrText>
    </w:r>
    <w:r>
      <w:rPr>
        <w:rStyle w:val="PageNumber"/>
      </w:rPr>
      <w:fldChar w:fldCharType="separate"/>
    </w:r>
    <w:r w:rsidR="009F2BC7">
      <w:rPr>
        <w:rStyle w:val="PageNumber"/>
        <w:noProof/>
      </w:rPr>
      <w:t>1</w:t>
    </w:r>
    <w:r>
      <w:rPr>
        <w:rStyle w:val="PageNumber"/>
      </w:rPr>
      <w:fldChar w:fldCharType="end"/>
    </w:r>
  </w:p>
  <w:p w:rsidR="00B52912" w:rsidRPr="00276D5B" w:rsidRDefault="008D3AAB" w:rsidP="008617B0">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AB" w:rsidRDefault="008D3AAB" w:rsidP="00FF0752">
      <w:r>
        <w:separator/>
      </w:r>
    </w:p>
  </w:footnote>
  <w:footnote w:type="continuationSeparator" w:id="0">
    <w:p w:rsidR="008D3AAB" w:rsidRDefault="008D3AAB" w:rsidP="00FF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12" w:rsidRDefault="00A822D2">
    <w:pPr>
      <w:pStyle w:val="Header"/>
      <w:framePr w:wrap="around" w:vAnchor="text" w:hAnchor="margin" w:xAlign="right" w:y="1"/>
      <w:rPr>
        <w:rStyle w:val="PageNumber"/>
      </w:rPr>
    </w:pPr>
    <w:r>
      <w:rPr>
        <w:rStyle w:val="PageNumber"/>
      </w:rPr>
      <w:fldChar w:fldCharType="begin"/>
    </w:r>
    <w:r w:rsidR="000029D3">
      <w:rPr>
        <w:rStyle w:val="PageNumber"/>
      </w:rPr>
      <w:instrText xml:space="preserve">PAGE  </w:instrText>
    </w:r>
    <w:r>
      <w:rPr>
        <w:rStyle w:val="PageNumber"/>
      </w:rPr>
      <w:fldChar w:fldCharType="end"/>
    </w:r>
  </w:p>
  <w:p w:rsidR="00B52912" w:rsidRDefault="008D3A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12" w:rsidRDefault="008D3AA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12" w:rsidRPr="00FF0752" w:rsidRDefault="000029D3" w:rsidP="00276D5B">
    <w:pPr>
      <w:pStyle w:val="Title"/>
      <w:rPr>
        <w:bCs/>
        <w:sz w:val="36"/>
        <w:szCs w:val="36"/>
      </w:rPr>
    </w:pPr>
    <w:r w:rsidRPr="00FF0752">
      <w:rPr>
        <w:bCs/>
        <w:sz w:val="36"/>
        <w:szCs w:val="36"/>
      </w:rPr>
      <w:t>Constitution of the</w:t>
    </w:r>
  </w:p>
  <w:p w:rsidR="00C94F88" w:rsidRPr="00FF0752" w:rsidRDefault="000029D3" w:rsidP="00276D5B">
    <w:pPr>
      <w:pStyle w:val="Title"/>
      <w:rPr>
        <w:b/>
        <w:bCs/>
        <w:sz w:val="50"/>
        <w:szCs w:val="50"/>
      </w:rPr>
    </w:pPr>
    <w:r w:rsidRPr="00FF0752">
      <w:rPr>
        <w:b/>
        <w:bCs/>
        <w:sz w:val="50"/>
        <w:szCs w:val="50"/>
      </w:rPr>
      <w:t>Classical Saxophone Association</w:t>
    </w:r>
  </w:p>
  <w:p w:rsidR="00B52912" w:rsidRPr="00FF0752" w:rsidRDefault="000029D3" w:rsidP="00276D5B">
    <w:pPr>
      <w:pStyle w:val="Title"/>
      <w:rPr>
        <w:bCs/>
        <w:sz w:val="30"/>
        <w:szCs w:val="30"/>
      </w:rPr>
    </w:pPr>
    <w:proofErr w:type="gramStart"/>
    <w:r w:rsidRPr="00FF0752">
      <w:rPr>
        <w:bCs/>
        <w:sz w:val="30"/>
        <w:szCs w:val="30"/>
      </w:rPr>
      <w:t>at</w:t>
    </w:r>
    <w:proofErr w:type="gramEnd"/>
    <w:r w:rsidRPr="00FF0752">
      <w:rPr>
        <w:bCs/>
        <w:sz w:val="30"/>
        <w:szCs w:val="30"/>
      </w:rPr>
      <w:t xml:space="preserve"> The Ohio State University</w:t>
    </w:r>
  </w:p>
  <w:p w:rsidR="00B52912" w:rsidRDefault="008D3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258"/>
    <w:multiLevelType w:val="hybridMultilevel"/>
    <w:tmpl w:val="4CCCB1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B4762"/>
    <w:multiLevelType w:val="hybridMultilevel"/>
    <w:tmpl w:val="9E0EEB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237F70"/>
    <w:multiLevelType w:val="hybridMultilevel"/>
    <w:tmpl w:val="7E60C8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F7F3D"/>
    <w:multiLevelType w:val="hybridMultilevel"/>
    <w:tmpl w:val="2374A6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BC696A"/>
    <w:multiLevelType w:val="hybridMultilevel"/>
    <w:tmpl w:val="B22E1B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5E63F6"/>
    <w:multiLevelType w:val="hybridMultilevel"/>
    <w:tmpl w:val="7FAA0DD2"/>
    <w:lvl w:ilvl="0" w:tplc="0EF2AFB0">
      <w:start w:val="1"/>
      <w:numFmt w:val="lowerLetter"/>
      <w:pStyle w:val="AlphaBulletList"/>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B951B02"/>
    <w:multiLevelType w:val="hybridMultilevel"/>
    <w:tmpl w:val="A43E6598"/>
    <w:lvl w:ilvl="0" w:tplc="35D6B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593019"/>
    <w:multiLevelType w:val="hybridMultilevel"/>
    <w:tmpl w:val="76FE73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FA7131"/>
    <w:multiLevelType w:val="hybridMultilevel"/>
    <w:tmpl w:val="725A74C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6"/>
  </w:num>
  <w:num w:numId="9">
    <w:abstractNumId w:val="8"/>
  </w:num>
  <w:num w:numId="10">
    <w:abstractNumId w:val="7"/>
  </w:num>
  <w:num w:numId="11">
    <w:abstractNumId w:val="0"/>
  </w:num>
  <w:num w:numId="12">
    <w:abstractNumId w:val="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0752"/>
    <w:rsid w:val="000029D3"/>
    <w:rsid w:val="00004DD0"/>
    <w:rsid w:val="00011F99"/>
    <w:rsid w:val="00045F27"/>
    <w:rsid w:val="00075945"/>
    <w:rsid w:val="00102623"/>
    <w:rsid w:val="0011192D"/>
    <w:rsid w:val="001338A4"/>
    <w:rsid w:val="001E55D8"/>
    <w:rsid w:val="00237B96"/>
    <w:rsid w:val="00282728"/>
    <w:rsid w:val="00363BED"/>
    <w:rsid w:val="00372C3D"/>
    <w:rsid w:val="00387184"/>
    <w:rsid w:val="003877A2"/>
    <w:rsid w:val="003A4B23"/>
    <w:rsid w:val="003D7C8F"/>
    <w:rsid w:val="00411936"/>
    <w:rsid w:val="00473380"/>
    <w:rsid w:val="00480744"/>
    <w:rsid w:val="004D651F"/>
    <w:rsid w:val="00562A7A"/>
    <w:rsid w:val="0056706E"/>
    <w:rsid w:val="00584AC9"/>
    <w:rsid w:val="005B5B6A"/>
    <w:rsid w:val="005C20AE"/>
    <w:rsid w:val="00722339"/>
    <w:rsid w:val="00775C6F"/>
    <w:rsid w:val="007764F1"/>
    <w:rsid w:val="00781F91"/>
    <w:rsid w:val="00782D58"/>
    <w:rsid w:val="007B37A1"/>
    <w:rsid w:val="008071B7"/>
    <w:rsid w:val="00812FDD"/>
    <w:rsid w:val="00816424"/>
    <w:rsid w:val="0084107D"/>
    <w:rsid w:val="008D3AAB"/>
    <w:rsid w:val="00902E9C"/>
    <w:rsid w:val="00904857"/>
    <w:rsid w:val="00940795"/>
    <w:rsid w:val="009F2BC7"/>
    <w:rsid w:val="009F4306"/>
    <w:rsid w:val="009F69FB"/>
    <w:rsid w:val="00A62FE5"/>
    <w:rsid w:val="00A822D2"/>
    <w:rsid w:val="00AD0264"/>
    <w:rsid w:val="00B33CB8"/>
    <w:rsid w:val="00C0695B"/>
    <w:rsid w:val="00D55C0A"/>
    <w:rsid w:val="00DC149D"/>
    <w:rsid w:val="00E437CC"/>
    <w:rsid w:val="00EE3FA4"/>
    <w:rsid w:val="00F656C2"/>
    <w:rsid w:val="00F83523"/>
    <w:rsid w:val="00F94B6C"/>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51600-B039-41B5-A371-7C65C7C7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FF0752"/>
    <w:pPr>
      <w:keepNext/>
      <w:spacing w:before="240" w:after="60"/>
      <w:jc w:val="both"/>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752"/>
    <w:rPr>
      <w:rFonts w:ascii="Arial" w:eastAsia="Times New Roman" w:hAnsi="Arial" w:cs="Arial"/>
      <w:b/>
      <w:bCs/>
      <w:kern w:val="32"/>
      <w:sz w:val="28"/>
      <w:szCs w:val="28"/>
    </w:rPr>
  </w:style>
  <w:style w:type="paragraph" w:styleId="Title">
    <w:name w:val="Title"/>
    <w:basedOn w:val="Normal"/>
    <w:link w:val="TitleChar"/>
    <w:qFormat/>
    <w:rsid w:val="00FF0752"/>
    <w:pPr>
      <w:jc w:val="center"/>
    </w:pPr>
    <w:rPr>
      <w:sz w:val="24"/>
    </w:rPr>
  </w:style>
  <w:style w:type="character" w:customStyle="1" w:styleId="TitleChar">
    <w:name w:val="Title Char"/>
    <w:basedOn w:val="DefaultParagraphFont"/>
    <w:link w:val="Title"/>
    <w:rsid w:val="00FF0752"/>
    <w:rPr>
      <w:rFonts w:ascii="Times New Roman" w:eastAsia="Times New Roman" w:hAnsi="Times New Roman" w:cs="Times New Roman"/>
      <w:sz w:val="24"/>
      <w:szCs w:val="20"/>
    </w:rPr>
  </w:style>
  <w:style w:type="paragraph" w:styleId="BodyText2">
    <w:name w:val="Body Text 2"/>
    <w:basedOn w:val="Normal"/>
    <w:link w:val="BodyText2Char"/>
    <w:rsid w:val="00FF0752"/>
    <w:pPr>
      <w:spacing w:before="120" w:after="120"/>
      <w:ind w:firstLine="360"/>
    </w:pPr>
    <w:rPr>
      <w:rFonts w:ascii="Arial" w:hAnsi="Arial"/>
      <w:sz w:val="22"/>
      <w:szCs w:val="22"/>
    </w:rPr>
  </w:style>
  <w:style w:type="character" w:customStyle="1" w:styleId="BodyText2Char">
    <w:name w:val="Body Text 2 Char"/>
    <w:basedOn w:val="DefaultParagraphFont"/>
    <w:link w:val="BodyText2"/>
    <w:rsid w:val="00FF0752"/>
    <w:rPr>
      <w:rFonts w:ascii="Arial" w:eastAsia="Times New Roman" w:hAnsi="Arial" w:cs="Times New Roman"/>
    </w:rPr>
  </w:style>
  <w:style w:type="paragraph" w:styleId="Header">
    <w:name w:val="header"/>
    <w:basedOn w:val="Normal"/>
    <w:link w:val="HeaderChar"/>
    <w:rsid w:val="00FF0752"/>
    <w:pPr>
      <w:tabs>
        <w:tab w:val="center" w:pos="4320"/>
        <w:tab w:val="right" w:pos="8640"/>
      </w:tabs>
    </w:pPr>
  </w:style>
  <w:style w:type="character" w:customStyle="1" w:styleId="HeaderChar">
    <w:name w:val="Header Char"/>
    <w:basedOn w:val="DefaultParagraphFont"/>
    <w:link w:val="Header"/>
    <w:rsid w:val="00FF0752"/>
    <w:rPr>
      <w:rFonts w:ascii="Times New Roman" w:eastAsia="Times New Roman" w:hAnsi="Times New Roman" w:cs="Times New Roman"/>
      <w:sz w:val="20"/>
      <w:szCs w:val="20"/>
    </w:rPr>
  </w:style>
  <w:style w:type="character" w:styleId="PageNumber">
    <w:name w:val="page number"/>
    <w:basedOn w:val="DefaultParagraphFont"/>
    <w:rsid w:val="00FF0752"/>
  </w:style>
  <w:style w:type="paragraph" w:styleId="Footer">
    <w:name w:val="footer"/>
    <w:basedOn w:val="Normal"/>
    <w:link w:val="FooterChar"/>
    <w:rsid w:val="00FF0752"/>
    <w:pPr>
      <w:tabs>
        <w:tab w:val="center" w:pos="4320"/>
        <w:tab w:val="right" w:pos="8640"/>
      </w:tabs>
    </w:pPr>
  </w:style>
  <w:style w:type="character" w:customStyle="1" w:styleId="FooterChar">
    <w:name w:val="Footer Char"/>
    <w:basedOn w:val="DefaultParagraphFont"/>
    <w:link w:val="Footer"/>
    <w:rsid w:val="00FF0752"/>
    <w:rPr>
      <w:rFonts w:ascii="Times New Roman" w:eastAsia="Times New Roman" w:hAnsi="Times New Roman" w:cs="Times New Roman"/>
      <w:sz w:val="20"/>
      <w:szCs w:val="20"/>
    </w:rPr>
  </w:style>
  <w:style w:type="paragraph" w:customStyle="1" w:styleId="AlphaBulletList">
    <w:name w:val="Alpha Bullet List"/>
    <w:basedOn w:val="BodyText2"/>
    <w:autoRedefine/>
    <w:rsid w:val="00FF0752"/>
    <w:pPr>
      <w:numPr>
        <w:numId w:val="1"/>
      </w:numPr>
      <w:spacing w:before="60" w:after="60"/>
    </w:pPr>
  </w:style>
  <w:style w:type="paragraph" w:customStyle="1" w:styleId="NumberedList">
    <w:name w:val="Numbered List"/>
    <w:basedOn w:val="Normal"/>
    <w:link w:val="NumberedListChar"/>
    <w:rsid w:val="00FF0752"/>
    <w:pPr>
      <w:tabs>
        <w:tab w:val="left" w:pos="0"/>
        <w:tab w:val="left" w:pos="720"/>
        <w:tab w:val="left" w:pos="1440"/>
        <w:tab w:val="left" w:pos="2877"/>
        <w:tab w:val="left" w:pos="3836"/>
        <w:tab w:val="left" w:pos="4795"/>
        <w:tab w:val="left" w:pos="5754"/>
        <w:tab w:val="left" w:pos="6713"/>
        <w:tab w:val="left" w:pos="7672"/>
        <w:tab w:val="left" w:pos="8631"/>
      </w:tabs>
      <w:spacing w:before="120" w:after="120"/>
    </w:pPr>
    <w:rPr>
      <w:rFonts w:ascii="Arial" w:hAnsi="Arial"/>
      <w:snapToGrid w:val="0"/>
      <w:sz w:val="22"/>
      <w:szCs w:val="22"/>
    </w:rPr>
  </w:style>
  <w:style w:type="character" w:customStyle="1" w:styleId="NumberedListChar">
    <w:name w:val="Numbered List Char"/>
    <w:basedOn w:val="DefaultParagraphFont"/>
    <w:link w:val="NumberedList"/>
    <w:rsid w:val="00FF0752"/>
    <w:rPr>
      <w:rFonts w:ascii="Arial" w:eastAsia="Times New Roman" w:hAnsi="Arial" w:cs="Times New Roman"/>
      <w:snapToGrid w:val="0"/>
    </w:rPr>
  </w:style>
  <w:style w:type="paragraph" w:styleId="ListParagraph">
    <w:name w:val="List Paragraph"/>
    <w:basedOn w:val="Normal"/>
    <w:uiPriority w:val="34"/>
    <w:qFormat/>
    <w:rsid w:val="00FF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486E-3359-4303-8E88-09230BF7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Torres</dc:creator>
  <cp:lastModifiedBy>Johanna St. John</cp:lastModifiedBy>
  <cp:revision>38</cp:revision>
  <cp:lastPrinted>2011-01-05T04:29:00Z</cp:lastPrinted>
  <dcterms:created xsi:type="dcterms:W3CDTF">2010-10-09T17:52:00Z</dcterms:created>
  <dcterms:modified xsi:type="dcterms:W3CDTF">2016-02-26T00:36:00Z</dcterms:modified>
</cp:coreProperties>
</file>