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41" w:rsidRDefault="00B00A3F" w:rsidP="005330C3">
      <w:pPr>
        <w:jc w:val="center"/>
        <w:rPr>
          <w:b/>
        </w:rPr>
      </w:pPr>
      <w:r>
        <w:rPr>
          <w:b/>
        </w:rPr>
        <w:t>Ghost Hunters at the Ohio State University</w:t>
      </w:r>
    </w:p>
    <w:p w:rsidR="00B00A3F" w:rsidRPr="00B00A3F" w:rsidRDefault="00B00A3F" w:rsidP="005330C3">
      <w:pPr>
        <w:jc w:val="center"/>
        <w:rPr>
          <w:b/>
        </w:rPr>
      </w:pPr>
      <w:r>
        <w:rPr>
          <w:b/>
        </w:rPr>
        <w:t>Constitution</w:t>
      </w:r>
    </w:p>
    <w:p w:rsidR="00612570" w:rsidRDefault="00945441" w:rsidP="00612570">
      <w:pPr>
        <w:rPr>
          <w:i/>
        </w:rPr>
      </w:pPr>
      <w:r w:rsidRPr="00945441">
        <w:rPr>
          <w:i/>
        </w:rPr>
        <w:t xml:space="preserve">Article </w:t>
      </w:r>
      <w:r>
        <w:rPr>
          <w:i/>
        </w:rPr>
        <w:t>1: Name, Purpose, and Non-Discrimination Policy of the Organization</w:t>
      </w:r>
    </w:p>
    <w:p w:rsidR="00945441" w:rsidRDefault="00945441" w:rsidP="00612570">
      <w:pPr>
        <w:ind w:firstLine="720"/>
      </w:pPr>
      <w:r>
        <w:t xml:space="preserve">1: </w:t>
      </w:r>
      <w:r w:rsidR="00537364">
        <w:t xml:space="preserve">The name of the organization shall be </w:t>
      </w:r>
      <w:r w:rsidR="005330C3">
        <w:t>Ghost Hunters at the Ohio State University</w:t>
      </w:r>
    </w:p>
    <w:p w:rsidR="00945441" w:rsidRDefault="00945441" w:rsidP="00B537CF">
      <w:pPr>
        <w:ind w:left="720"/>
      </w:pPr>
      <w:r>
        <w:t xml:space="preserve">2: </w:t>
      </w:r>
      <w:r w:rsidR="00537364">
        <w:t xml:space="preserve">The </w:t>
      </w:r>
      <w:r w:rsidR="00B542FD">
        <w:t>mission</w:t>
      </w:r>
      <w:r w:rsidR="00537364">
        <w:t xml:space="preserve"> of </w:t>
      </w:r>
      <w:r w:rsidR="005330C3">
        <w:t>Ghost Hunters at OSU</w:t>
      </w:r>
      <w:r w:rsidR="00537364">
        <w:t xml:space="preserve"> is to </w:t>
      </w:r>
      <w:r w:rsidR="00B542FD">
        <w:t xml:space="preserve">conduct paranormal investigations through the use of sophisticated technology and the critical analysis of evidence at on- and off-campus locations.  </w:t>
      </w:r>
      <w:r w:rsidR="00FC2A30">
        <w:t xml:space="preserve">There shall be a decided focus on evidence analysis through logical </w:t>
      </w:r>
      <w:r w:rsidR="00A10DA1">
        <w:t>considerations</w:t>
      </w:r>
      <w:r w:rsidR="00FC2A30">
        <w:t xml:space="preserve"> and conclusions.</w:t>
      </w:r>
    </w:p>
    <w:p w:rsidR="00537364" w:rsidRDefault="00537364" w:rsidP="00B537CF">
      <w:pPr>
        <w:ind w:left="720"/>
      </w:pPr>
      <w:r>
        <w:t>3:</w:t>
      </w:r>
      <w:r w:rsidR="00B537CF">
        <w:t xml:space="preserve">   </w:t>
      </w:r>
      <w:r>
        <w:t xml:space="preserve"> This organization and its members shall not discriminate against any individuals(s) </w:t>
      </w:r>
      <w:r w:rsidR="00B537CF">
        <w:t xml:space="preserve">for </w:t>
      </w:r>
      <w:r>
        <w:t>reasons of age, color, disability, gender identity or expression, national origin, race, religion, sex, sexual orientation, or veteran status.</w:t>
      </w:r>
    </w:p>
    <w:p w:rsidR="00537364" w:rsidRDefault="00537364" w:rsidP="00945441">
      <w:pPr>
        <w:rPr>
          <w:i/>
        </w:rPr>
      </w:pPr>
      <w:r>
        <w:rPr>
          <w:i/>
        </w:rPr>
        <w:t>Article II – Membership: Qualifications and categories of membership</w:t>
      </w:r>
    </w:p>
    <w:p w:rsidR="00537364" w:rsidRDefault="00537364" w:rsidP="00537364">
      <w:pPr>
        <w:pStyle w:val="ListParagraph"/>
        <w:numPr>
          <w:ilvl w:val="0"/>
          <w:numId w:val="1"/>
        </w:numPr>
      </w:pPr>
      <w:r>
        <w:t>All members shall be full-time undergraduate students at The Ohio State University</w:t>
      </w:r>
    </w:p>
    <w:p w:rsidR="00537364" w:rsidRPr="00981252" w:rsidRDefault="00537364" w:rsidP="00945441">
      <w:pPr>
        <w:pStyle w:val="ListParagraph"/>
        <w:numPr>
          <w:ilvl w:val="0"/>
          <w:numId w:val="1"/>
        </w:numPr>
      </w:pPr>
      <w:r>
        <w:t xml:space="preserve">At the majority approval of </w:t>
      </w:r>
      <w:r w:rsidR="009E0B3E">
        <w:t>the GHOSU</w:t>
      </w:r>
      <w:r>
        <w:t>, any non-undergraduate students may be granted ex-officio, honorary membership</w:t>
      </w:r>
      <w:r w:rsidR="00B542FD">
        <w:t xml:space="preserve">.  </w:t>
      </w:r>
    </w:p>
    <w:p w:rsidR="00537364" w:rsidRDefault="00537364" w:rsidP="00945441">
      <w:pPr>
        <w:rPr>
          <w:i/>
        </w:rPr>
      </w:pPr>
      <w:r>
        <w:rPr>
          <w:i/>
        </w:rPr>
        <w:t xml:space="preserve">Article III – </w:t>
      </w:r>
      <w:r w:rsidR="007E5B5D">
        <w:rPr>
          <w:i/>
        </w:rPr>
        <w:t>Organization Leadership: Titles, terms of office, type of selection, and duties of the leaders.</w:t>
      </w:r>
    </w:p>
    <w:p w:rsidR="00B542FD" w:rsidRDefault="007E5B5D" w:rsidP="007E5B5D">
      <w:pPr>
        <w:pStyle w:val="ListParagraph"/>
        <w:numPr>
          <w:ilvl w:val="0"/>
          <w:numId w:val="4"/>
        </w:numPr>
      </w:pPr>
      <w:r>
        <w:t xml:space="preserve">The </w:t>
      </w:r>
      <w:r w:rsidR="00596B22">
        <w:t>Ghost Hunters at the Ohio State University</w:t>
      </w:r>
      <w:r>
        <w:t xml:space="preserve"> President shall serve as the individual responsible for the oversight of the organization.</w:t>
      </w:r>
    </w:p>
    <w:p w:rsidR="00D1379B" w:rsidRDefault="00D1379B" w:rsidP="00D1379B">
      <w:pPr>
        <w:pStyle w:val="ListParagraph"/>
        <w:numPr>
          <w:ilvl w:val="1"/>
          <w:numId w:val="4"/>
        </w:numPr>
      </w:pPr>
      <w:r>
        <w:t xml:space="preserve">The President shall serve as the chief executive and spokesperson of </w:t>
      </w:r>
      <w:r w:rsidR="00596B22">
        <w:t>GHOSU</w:t>
      </w:r>
      <w:r>
        <w:t>.</w:t>
      </w:r>
    </w:p>
    <w:p w:rsidR="007E5B5D" w:rsidRDefault="007E5B5D" w:rsidP="007E5B5D">
      <w:pPr>
        <w:pStyle w:val="ListParagraph"/>
        <w:numPr>
          <w:ilvl w:val="1"/>
          <w:numId w:val="4"/>
        </w:numPr>
      </w:pPr>
      <w:r>
        <w:t xml:space="preserve">The </w:t>
      </w:r>
      <w:r w:rsidR="00596B22">
        <w:t>GHOSU</w:t>
      </w:r>
      <w:r>
        <w:t xml:space="preserve"> President shall hold office for one year, from April to April.</w:t>
      </w:r>
    </w:p>
    <w:p w:rsidR="00D1379B" w:rsidRDefault="007E5B5D" w:rsidP="00D1379B">
      <w:pPr>
        <w:pStyle w:val="ListParagraph"/>
        <w:numPr>
          <w:ilvl w:val="1"/>
          <w:numId w:val="4"/>
        </w:numPr>
      </w:pPr>
      <w:r>
        <w:t xml:space="preserve">The </w:t>
      </w:r>
      <w:r w:rsidR="00596B22">
        <w:t>GHOSU</w:t>
      </w:r>
      <w:r>
        <w:t xml:space="preserve"> President will be elected to office by majority vote of the general membership.</w:t>
      </w:r>
    </w:p>
    <w:p w:rsidR="00537364" w:rsidRDefault="007E5B5D" w:rsidP="00D1379B">
      <w:pPr>
        <w:pStyle w:val="ListParagraph"/>
        <w:numPr>
          <w:ilvl w:val="1"/>
          <w:numId w:val="4"/>
        </w:numPr>
      </w:pPr>
      <w:r>
        <w:t>The President shall</w:t>
      </w:r>
      <w:r w:rsidR="00C771D6">
        <w:t>, when necessary, cast a tie-breaking vote of the general membership.</w:t>
      </w:r>
    </w:p>
    <w:p w:rsidR="00D1379B" w:rsidRDefault="00C771D6" w:rsidP="00D1379B">
      <w:pPr>
        <w:pStyle w:val="ListParagraph"/>
        <w:numPr>
          <w:ilvl w:val="1"/>
          <w:numId w:val="4"/>
        </w:numPr>
      </w:pPr>
      <w:r>
        <w:t>The President shall be responsible for the scheduling of general member meetings and shall serve as the chair for those meetings.</w:t>
      </w:r>
    </w:p>
    <w:p w:rsidR="007E5B5D" w:rsidRDefault="00596B22" w:rsidP="007E5B5D">
      <w:pPr>
        <w:pStyle w:val="ListParagraph"/>
        <w:numPr>
          <w:ilvl w:val="0"/>
          <w:numId w:val="4"/>
        </w:numPr>
      </w:pPr>
      <w:r>
        <w:t>The Ghost Hunters at the Ohio State University</w:t>
      </w:r>
      <w:r w:rsidR="007205B5">
        <w:t xml:space="preserve"> Vice President shall serve as the individual responsible for the oversight of member education, recruitment, and </w:t>
      </w:r>
      <w:r w:rsidR="00D1379B">
        <w:t>fundraising.</w:t>
      </w:r>
    </w:p>
    <w:p w:rsidR="00D1379B" w:rsidRDefault="00D1379B" w:rsidP="00D1379B">
      <w:pPr>
        <w:pStyle w:val="ListParagraph"/>
        <w:numPr>
          <w:ilvl w:val="1"/>
          <w:numId w:val="4"/>
        </w:numPr>
      </w:pPr>
      <w:r>
        <w:t>The Vice President shall schedule meetings for the purpose of educating general members.</w:t>
      </w:r>
    </w:p>
    <w:p w:rsidR="00D1379B" w:rsidRDefault="00D1379B" w:rsidP="00D1379B">
      <w:pPr>
        <w:pStyle w:val="ListParagraph"/>
        <w:numPr>
          <w:ilvl w:val="1"/>
          <w:numId w:val="4"/>
        </w:numPr>
      </w:pPr>
      <w:r>
        <w:t xml:space="preserve">The </w:t>
      </w:r>
      <w:r w:rsidR="00596B22">
        <w:t xml:space="preserve">GHOSU </w:t>
      </w:r>
      <w:r>
        <w:t>Vice President shall hold office for one year, from April to April.</w:t>
      </w:r>
    </w:p>
    <w:p w:rsidR="00D1379B" w:rsidRDefault="00D1379B" w:rsidP="00D1379B">
      <w:pPr>
        <w:pStyle w:val="ListParagraph"/>
        <w:numPr>
          <w:ilvl w:val="1"/>
          <w:numId w:val="4"/>
        </w:numPr>
      </w:pPr>
      <w:r>
        <w:t xml:space="preserve"> The Vice President will be elected to office by majority vote of the general membership.</w:t>
      </w:r>
    </w:p>
    <w:p w:rsidR="00D1379B" w:rsidRDefault="00D1379B" w:rsidP="00D1379B">
      <w:pPr>
        <w:pStyle w:val="ListParagraph"/>
        <w:numPr>
          <w:ilvl w:val="0"/>
          <w:numId w:val="4"/>
        </w:numPr>
      </w:pPr>
      <w:r>
        <w:t xml:space="preserve">The </w:t>
      </w:r>
      <w:r w:rsidR="00596B22">
        <w:t xml:space="preserve">Ghost Hunters at the Ohio State University </w:t>
      </w:r>
      <w:r>
        <w:t>Treasurer shall be responsible for keeping track of, managing, and soliciting all funds.</w:t>
      </w:r>
    </w:p>
    <w:p w:rsidR="00D1379B" w:rsidRDefault="00D1379B" w:rsidP="00D1379B">
      <w:pPr>
        <w:pStyle w:val="ListParagraph"/>
        <w:numPr>
          <w:ilvl w:val="1"/>
          <w:numId w:val="4"/>
        </w:numPr>
      </w:pPr>
      <w:r>
        <w:lastRenderedPageBreak/>
        <w:t xml:space="preserve">The </w:t>
      </w:r>
      <w:r w:rsidR="00596B22">
        <w:t xml:space="preserve">GHOSU </w:t>
      </w:r>
      <w:r>
        <w:t>Treasurer will be elected to office by majority vote of the general membership.</w:t>
      </w:r>
    </w:p>
    <w:p w:rsidR="00D1379B" w:rsidRDefault="00D1379B" w:rsidP="00D1379B">
      <w:pPr>
        <w:pStyle w:val="ListParagraph"/>
        <w:numPr>
          <w:ilvl w:val="1"/>
          <w:numId w:val="4"/>
        </w:numPr>
      </w:pPr>
      <w:r>
        <w:t>The Treasurer shall hold office for one year, from April to April.</w:t>
      </w:r>
    </w:p>
    <w:p w:rsidR="00170E97" w:rsidRDefault="00170E97" w:rsidP="00170E97">
      <w:pPr>
        <w:pStyle w:val="ListParagraph"/>
        <w:numPr>
          <w:ilvl w:val="0"/>
          <w:numId w:val="4"/>
        </w:numPr>
      </w:pPr>
      <w:r>
        <w:t>The Ghost Hunters at the Ohio State University Case Manager shall be responsible for the acquiring, organization, and coordination of new cases.</w:t>
      </w:r>
    </w:p>
    <w:p w:rsidR="00170E97" w:rsidRDefault="00170E97" w:rsidP="00170E97">
      <w:pPr>
        <w:pStyle w:val="ListParagraph"/>
        <w:numPr>
          <w:ilvl w:val="1"/>
          <w:numId w:val="4"/>
        </w:numPr>
      </w:pPr>
      <w:r>
        <w:t>The GHOSU Case Manager shall hold office for one year, from April to April.</w:t>
      </w:r>
    </w:p>
    <w:p w:rsidR="00170E97" w:rsidRDefault="00170E97" w:rsidP="00170E97">
      <w:pPr>
        <w:pStyle w:val="ListParagraph"/>
        <w:numPr>
          <w:ilvl w:val="1"/>
          <w:numId w:val="4"/>
        </w:numPr>
      </w:pPr>
      <w:r>
        <w:t>The Case Manager will be elected to office by majority vote of the general membership.</w:t>
      </w:r>
    </w:p>
    <w:p w:rsidR="00A76F68" w:rsidRDefault="00A76F68" w:rsidP="00170E97">
      <w:pPr>
        <w:pStyle w:val="ListParagraph"/>
        <w:numPr>
          <w:ilvl w:val="1"/>
          <w:numId w:val="4"/>
        </w:numPr>
      </w:pPr>
      <w:r>
        <w:t>The Case Manager, when necessary, can delegate committees responsible for acquiring new cases.</w:t>
      </w:r>
    </w:p>
    <w:p w:rsidR="00A76F68" w:rsidRDefault="00A76F68" w:rsidP="00170E97">
      <w:pPr>
        <w:pStyle w:val="ListParagraph"/>
        <w:numPr>
          <w:ilvl w:val="1"/>
          <w:numId w:val="4"/>
        </w:numPr>
      </w:pPr>
      <w:r>
        <w:t>The GHOSU Case Manager is also responsible for overseeing the process of evidence analysis and video editing.</w:t>
      </w:r>
    </w:p>
    <w:p w:rsidR="00D1379B" w:rsidRDefault="00D1379B" w:rsidP="00D1379B">
      <w:pPr>
        <w:pStyle w:val="ListParagraph"/>
        <w:numPr>
          <w:ilvl w:val="0"/>
          <w:numId w:val="4"/>
        </w:numPr>
      </w:pPr>
      <w:r>
        <w:t>In the event of the death, resignation, or impeachment of the President, the order of succession of office shall be as follows</w:t>
      </w:r>
    </w:p>
    <w:p w:rsidR="00D1379B" w:rsidRDefault="00D1379B" w:rsidP="00D1379B">
      <w:pPr>
        <w:pStyle w:val="ListParagraph"/>
        <w:numPr>
          <w:ilvl w:val="1"/>
          <w:numId w:val="4"/>
        </w:numPr>
      </w:pPr>
      <w:r>
        <w:t>Vice President</w:t>
      </w:r>
    </w:p>
    <w:p w:rsidR="00D1379B" w:rsidRDefault="00D1379B" w:rsidP="00D1379B">
      <w:pPr>
        <w:pStyle w:val="ListParagraph"/>
        <w:numPr>
          <w:ilvl w:val="1"/>
          <w:numId w:val="4"/>
        </w:numPr>
      </w:pPr>
      <w:r>
        <w:t>Treasurer</w:t>
      </w:r>
    </w:p>
    <w:p w:rsidR="00D1379B" w:rsidRDefault="00D1379B" w:rsidP="00D1379B">
      <w:pPr>
        <w:pStyle w:val="ListParagraph"/>
        <w:numPr>
          <w:ilvl w:val="0"/>
          <w:numId w:val="4"/>
        </w:numPr>
      </w:pPr>
      <w:r>
        <w:t>In the event of the death, resignation, or impeachment of the Vice President, the responsibilities and titles of the office shall transfer to the Treasurer.</w:t>
      </w:r>
    </w:p>
    <w:p w:rsidR="00D1379B" w:rsidRDefault="00D1379B" w:rsidP="00D1379B">
      <w:pPr>
        <w:pStyle w:val="ListParagraph"/>
        <w:numPr>
          <w:ilvl w:val="0"/>
          <w:numId w:val="4"/>
        </w:numPr>
      </w:pPr>
      <w:r>
        <w:t>In the event of the death, resignation, or impeachment of the Treasurer, the office shall be assumed by the individual who wins a majority of the votes by the general members.</w:t>
      </w:r>
    </w:p>
    <w:p w:rsidR="00537364" w:rsidRDefault="00537364" w:rsidP="00945441">
      <w:pPr>
        <w:rPr>
          <w:i/>
        </w:rPr>
      </w:pPr>
      <w:r>
        <w:rPr>
          <w:i/>
        </w:rPr>
        <w:t>Article IV – Executive Committee: Size and composition of the Committee.</w:t>
      </w:r>
    </w:p>
    <w:p w:rsidR="00537364" w:rsidRDefault="003140B8" w:rsidP="003140B8">
      <w:pPr>
        <w:pStyle w:val="ListParagraph"/>
        <w:numPr>
          <w:ilvl w:val="0"/>
          <w:numId w:val="7"/>
        </w:numPr>
      </w:pPr>
      <w:r>
        <w:t>The Executive Committee shall be composed of the acting Presiden</w:t>
      </w:r>
      <w:r w:rsidR="004D2D76">
        <w:t>t, Vice President, Treasurer, and Case Manager.</w:t>
      </w:r>
    </w:p>
    <w:p w:rsidR="003140B8" w:rsidRPr="003140B8" w:rsidRDefault="001D2F48" w:rsidP="003140B8">
      <w:pPr>
        <w:pStyle w:val="ListParagraph"/>
        <w:numPr>
          <w:ilvl w:val="0"/>
          <w:numId w:val="7"/>
        </w:numPr>
      </w:pPr>
      <w:r>
        <w:t xml:space="preserve">The Executive Committee may add additional members to the Executive Committee with a two-thirds majority of members present. </w:t>
      </w:r>
    </w:p>
    <w:p w:rsidR="00ED3F9F" w:rsidRDefault="00537364" w:rsidP="00945441">
      <w:pPr>
        <w:rPr>
          <w:i/>
        </w:rPr>
      </w:pPr>
      <w:r>
        <w:rPr>
          <w:i/>
        </w:rPr>
        <w:t>Article V – Standing Committees: Names, purposes, and composition.</w:t>
      </w:r>
    </w:p>
    <w:p w:rsidR="003140B8" w:rsidRDefault="003140B8" w:rsidP="003140B8">
      <w:pPr>
        <w:pStyle w:val="ListParagraph"/>
        <w:numPr>
          <w:ilvl w:val="0"/>
          <w:numId w:val="5"/>
        </w:numPr>
      </w:pPr>
      <w:r>
        <w:t>All committees, both standing and ad-hoc, shall be created and dissolved at the discretion of the Executive Committee.</w:t>
      </w:r>
    </w:p>
    <w:p w:rsidR="00ED3F9F" w:rsidRDefault="00ED3F9F" w:rsidP="00ED3F9F">
      <w:pPr>
        <w:rPr>
          <w:i/>
        </w:rPr>
      </w:pPr>
      <w:r>
        <w:rPr>
          <w:i/>
        </w:rPr>
        <w:t>Article VI – Method of Removing Officers and Me</w:t>
      </w:r>
      <w:r w:rsidR="0082095B">
        <w:rPr>
          <w:i/>
        </w:rPr>
        <w:t>m</w:t>
      </w:r>
      <w:r>
        <w:rPr>
          <w:i/>
        </w:rPr>
        <w:t>bers</w:t>
      </w:r>
    </w:p>
    <w:p w:rsidR="00ED3F9F" w:rsidRDefault="00ED3F9F" w:rsidP="00ED3F9F">
      <w:pPr>
        <w:pStyle w:val="ListParagraph"/>
        <w:numPr>
          <w:ilvl w:val="0"/>
          <w:numId w:val="8"/>
        </w:numPr>
      </w:pPr>
      <w:r>
        <w:t xml:space="preserve">Impeachment shall be defined as the initiation of, inquiry into, and arbitration of formal charges against a member or office of </w:t>
      </w:r>
      <w:r w:rsidR="0082095B">
        <w:t>Ghost Hunters at the Ohio State University.</w:t>
      </w:r>
    </w:p>
    <w:p w:rsidR="00ED3F9F" w:rsidRDefault="00ED3F9F" w:rsidP="00ED3F9F">
      <w:pPr>
        <w:pStyle w:val="ListParagraph"/>
        <w:numPr>
          <w:ilvl w:val="1"/>
          <w:numId w:val="8"/>
        </w:numPr>
      </w:pPr>
      <w:r>
        <w:t>Any member may bring impeachment charges against another member.</w:t>
      </w:r>
    </w:p>
    <w:p w:rsidR="00ED3F9F" w:rsidRDefault="00ED3F9F" w:rsidP="00ED3F9F">
      <w:pPr>
        <w:pStyle w:val="ListParagraph"/>
        <w:numPr>
          <w:ilvl w:val="1"/>
          <w:numId w:val="8"/>
        </w:numPr>
      </w:pPr>
      <w:r>
        <w:t>The member may be removed from their respective position or the organization with a two-thirds majority vote by the general members.</w:t>
      </w:r>
    </w:p>
    <w:p w:rsidR="00ED3F9F" w:rsidRPr="00ED3F9F" w:rsidRDefault="00CE383B" w:rsidP="00CE383B">
      <w:pPr>
        <w:pStyle w:val="ListParagraph"/>
        <w:numPr>
          <w:ilvl w:val="0"/>
          <w:numId w:val="8"/>
        </w:numPr>
      </w:pPr>
      <w:r>
        <w:t xml:space="preserve"> No member of </w:t>
      </w:r>
      <w:r w:rsidR="002A49F6">
        <w:t>Ghost Hunters at the Ohio State University</w:t>
      </w:r>
      <w:r>
        <w:t xml:space="preserve"> may be removed for reasons of age, color, disability, gender identity or expression, national origin, race, religion, sex, sexual orientation, or veteran status.</w:t>
      </w:r>
    </w:p>
    <w:p w:rsidR="00537364" w:rsidRDefault="00537364" w:rsidP="00945441">
      <w:pPr>
        <w:rPr>
          <w:i/>
        </w:rPr>
      </w:pPr>
      <w:r>
        <w:rPr>
          <w:i/>
        </w:rPr>
        <w:lastRenderedPageBreak/>
        <w:t>Article VI – Adviser(s) or Advisory Board: Qualification Criteria.</w:t>
      </w:r>
    </w:p>
    <w:p w:rsidR="003140B8" w:rsidRDefault="00EC76B1" w:rsidP="003140B8">
      <w:pPr>
        <w:pStyle w:val="ListParagraph"/>
        <w:numPr>
          <w:ilvl w:val="0"/>
          <w:numId w:val="6"/>
        </w:numPr>
      </w:pPr>
      <w:r>
        <w:t xml:space="preserve">Ghost Hunters at the Ohio State University </w:t>
      </w:r>
      <w:r w:rsidR="003140B8">
        <w:t>shall have a faculty or administrative advisor who shall assist the Executive Committee with the fulfillment of the organization’s mission and vision</w:t>
      </w:r>
    </w:p>
    <w:p w:rsidR="00537364" w:rsidRPr="00ED3F9F" w:rsidRDefault="003140B8" w:rsidP="00945441">
      <w:pPr>
        <w:pStyle w:val="ListParagraph"/>
        <w:numPr>
          <w:ilvl w:val="0"/>
          <w:numId w:val="6"/>
        </w:numPr>
      </w:pPr>
      <w:r>
        <w:t xml:space="preserve">The Advisor shall serve as an ex-officio member of the </w:t>
      </w:r>
      <w:r w:rsidR="00EC76B1">
        <w:t xml:space="preserve">GHOSU </w:t>
      </w:r>
      <w:r>
        <w:t>Executive Committee.</w:t>
      </w:r>
    </w:p>
    <w:p w:rsidR="00537364" w:rsidRDefault="00537364" w:rsidP="00945441">
      <w:pPr>
        <w:rPr>
          <w:i/>
        </w:rPr>
      </w:pPr>
      <w:r>
        <w:rPr>
          <w:i/>
        </w:rPr>
        <w:t>Article VIII – Method of Amending Constitution: Proposals, notice, and voting requirements.</w:t>
      </w:r>
    </w:p>
    <w:p w:rsidR="00B542FD" w:rsidRDefault="00B542FD" w:rsidP="00B542FD">
      <w:pPr>
        <w:pStyle w:val="ListParagraph"/>
        <w:numPr>
          <w:ilvl w:val="0"/>
          <w:numId w:val="2"/>
        </w:numPr>
      </w:pPr>
      <w:r>
        <w:t xml:space="preserve">Proposals to amend the Constitution may be brought by any member of </w:t>
      </w:r>
      <w:r w:rsidR="002E1763">
        <w:t>Ghost Hunters at the Ohio State University</w:t>
      </w:r>
      <w:r>
        <w:t>.</w:t>
      </w:r>
    </w:p>
    <w:p w:rsidR="00B542FD" w:rsidRDefault="00B542FD" w:rsidP="00B542FD">
      <w:pPr>
        <w:pStyle w:val="ListParagraph"/>
        <w:numPr>
          <w:ilvl w:val="0"/>
          <w:numId w:val="2"/>
        </w:numPr>
      </w:pPr>
      <w:r>
        <w:t>Any amendment, before consideration by the general membership, must receive a two-thirds majority approval by members present of both the Board of Directors and Executive Committee.</w:t>
      </w:r>
    </w:p>
    <w:p w:rsidR="00537364" w:rsidRPr="00F0275F" w:rsidRDefault="00B542FD" w:rsidP="00945441">
      <w:pPr>
        <w:pStyle w:val="ListParagraph"/>
        <w:numPr>
          <w:ilvl w:val="0"/>
          <w:numId w:val="2"/>
        </w:numPr>
      </w:pPr>
      <w:r>
        <w:t>Any amendment that is approved by the Board of Directors and Executive Committee may be ratified by majority vote of members present of the general membership.</w:t>
      </w:r>
    </w:p>
    <w:p w:rsidR="00537364" w:rsidRDefault="00537364" w:rsidP="00945441">
      <w:pPr>
        <w:rPr>
          <w:i/>
        </w:rPr>
      </w:pPr>
      <w:r>
        <w:rPr>
          <w:i/>
        </w:rPr>
        <w:t>Article IX – Method of Dissolution of Organization</w:t>
      </w:r>
    </w:p>
    <w:p w:rsidR="00B542FD" w:rsidRDefault="002E1763" w:rsidP="00B542FD">
      <w:pPr>
        <w:pStyle w:val="ListParagraph"/>
        <w:numPr>
          <w:ilvl w:val="0"/>
          <w:numId w:val="3"/>
        </w:numPr>
      </w:pPr>
      <w:r>
        <w:t>Ghost Hunters at the Ohio State University</w:t>
      </w:r>
      <w:r w:rsidR="00B542FD">
        <w:t xml:space="preserve"> shall be dissolved by unanimous consent of the Board of Directors</w:t>
      </w:r>
    </w:p>
    <w:p w:rsidR="00B542FD" w:rsidRPr="00B542FD" w:rsidRDefault="00B542FD" w:rsidP="00B542FD">
      <w:pPr>
        <w:pStyle w:val="ListParagraph"/>
        <w:numPr>
          <w:ilvl w:val="0"/>
          <w:numId w:val="3"/>
        </w:numPr>
      </w:pPr>
      <w:r>
        <w:t xml:space="preserve">Any debts or assets held by </w:t>
      </w:r>
      <w:r w:rsidR="002E1763">
        <w:t>Ghost Hunters at the Ohio State University</w:t>
      </w:r>
      <w:r>
        <w:t xml:space="preserve"> shall be dissolved in a manner consistent with the policies of the Ohio Union.</w:t>
      </w:r>
    </w:p>
    <w:sectPr w:rsidR="00B542FD" w:rsidRPr="00B542FD" w:rsidSect="007D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DA0"/>
    <w:multiLevelType w:val="hybridMultilevel"/>
    <w:tmpl w:val="2B1AF32A"/>
    <w:lvl w:ilvl="0" w:tplc="CE6EE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A13AC"/>
    <w:multiLevelType w:val="hybridMultilevel"/>
    <w:tmpl w:val="5D96E066"/>
    <w:lvl w:ilvl="0" w:tplc="A690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43047"/>
    <w:multiLevelType w:val="hybridMultilevel"/>
    <w:tmpl w:val="E0A4B112"/>
    <w:lvl w:ilvl="0" w:tplc="110E9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801FD"/>
    <w:multiLevelType w:val="hybridMultilevel"/>
    <w:tmpl w:val="E368BACA"/>
    <w:lvl w:ilvl="0" w:tplc="E5C8D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B3E3D"/>
    <w:multiLevelType w:val="hybridMultilevel"/>
    <w:tmpl w:val="7EB8C67C"/>
    <w:lvl w:ilvl="0" w:tplc="70D2A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83DD9"/>
    <w:multiLevelType w:val="hybridMultilevel"/>
    <w:tmpl w:val="C8FCFBA0"/>
    <w:lvl w:ilvl="0" w:tplc="B6323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B27"/>
    <w:multiLevelType w:val="hybridMultilevel"/>
    <w:tmpl w:val="0D98DCE6"/>
    <w:lvl w:ilvl="0" w:tplc="07C42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311B6C"/>
    <w:multiLevelType w:val="hybridMultilevel"/>
    <w:tmpl w:val="602A9D7E"/>
    <w:lvl w:ilvl="0" w:tplc="4BC42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5441"/>
    <w:rsid w:val="00170E97"/>
    <w:rsid w:val="001D2F48"/>
    <w:rsid w:val="002A49F6"/>
    <w:rsid w:val="002E1763"/>
    <w:rsid w:val="003140B8"/>
    <w:rsid w:val="004D2D76"/>
    <w:rsid w:val="005330C3"/>
    <w:rsid w:val="00537364"/>
    <w:rsid w:val="00596B22"/>
    <w:rsid w:val="00612570"/>
    <w:rsid w:val="00630919"/>
    <w:rsid w:val="007205B5"/>
    <w:rsid w:val="00784922"/>
    <w:rsid w:val="007D7E35"/>
    <w:rsid w:val="007E5B5D"/>
    <w:rsid w:val="0082095B"/>
    <w:rsid w:val="00945441"/>
    <w:rsid w:val="00981252"/>
    <w:rsid w:val="009E0B3E"/>
    <w:rsid w:val="00A10DA1"/>
    <w:rsid w:val="00A76F68"/>
    <w:rsid w:val="00B00A3F"/>
    <w:rsid w:val="00B2586E"/>
    <w:rsid w:val="00B537CF"/>
    <w:rsid w:val="00B542FD"/>
    <w:rsid w:val="00C771D6"/>
    <w:rsid w:val="00CE383B"/>
    <w:rsid w:val="00D1379B"/>
    <w:rsid w:val="00DF4A0C"/>
    <w:rsid w:val="00EC76B1"/>
    <w:rsid w:val="00ED3F9F"/>
    <w:rsid w:val="00F0275F"/>
    <w:rsid w:val="00FC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</dc:creator>
  <cp:lastModifiedBy>Patrick</cp:lastModifiedBy>
  <cp:revision>33</cp:revision>
  <dcterms:created xsi:type="dcterms:W3CDTF">2010-03-04T04:57:00Z</dcterms:created>
  <dcterms:modified xsi:type="dcterms:W3CDTF">2010-03-05T05:34:00Z</dcterms:modified>
</cp:coreProperties>
</file>