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5EE23" w14:textId="0BF7BE62" w:rsidR="00E7428E" w:rsidRDefault="00E7428E" w:rsidP="00E7428E">
      <w:pPr>
        <w:jc w:val="center"/>
        <w:rPr>
          <w:rFonts w:ascii="Buckeye Serif 2" w:hAnsi="Buckeye Serif 2"/>
          <w:b/>
          <w:bCs/>
          <w:noProof/>
          <w:sz w:val="32"/>
          <w:szCs w:val="32"/>
        </w:rPr>
      </w:pPr>
      <w:r>
        <w:rPr>
          <w:rFonts w:ascii="Buckeye Serif 2" w:hAnsi="Buckeye Serif 2"/>
          <w:b/>
          <w:bCs/>
          <w:noProof/>
          <w:sz w:val="32"/>
          <w:szCs w:val="32"/>
        </w:rPr>
        <w:t>Society of Women Engineers</w:t>
      </w:r>
    </w:p>
    <w:p w14:paraId="778D9A17" w14:textId="77777777" w:rsidR="00E7428E" w:rsidRDefault="00E7428E" w:rsidP="00E7428E">
      <w:pPr>
        <w:jc w:val="center"/>
        <w:rPr>
          <w:rFonts w:ascii="Buckeye Serif 2" w:hAnsi="Buckeye Serif 2"/>
          <w:b/>
          <w:bCs/>
          <w:noProof/>
          <w:sz w:val="32"/>
          <w:szCs w:val="32"/>
        </w:rPr>
      </w:pPr>
      <w:r>
        <w:rPr>
          <w:rFonts w:ascii="Buckeye Serif 2" w:hAnsi="Buckeye Serif 2"/>
          <w:b/>
          <w:bCs/>
          <w:noProof/>
          <w:sz w:val="32"/>
          <w:szCs w:val="32"/>
        </w:rPr>
        <w:t>Student Organization Constitution</w:t>
      </w:r>
    </w:p>
    <w:p w14:paraId="0E5D5B58" w14:textId="01FF104C" w:rsidR="00E7428E" w:rsidRDefault="00E7428E" w:rsidP="00E7428E">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r w:rsidR="004A3FAA">
        <w:rPr>
          <w:rFonts w:ascii="Buckeye Serif 2" w:hAnsi="Buckeye Serif 2"/>
          <w:b/>
          <w:bCs/>
          <w:u w:val="single"/>
        </w:rPr>
        <w:t>**</w:t>
      </w:r>
    </w:p>
    <w:p w14:paraId="7C78CDD2" w14:textId="77777777" w:rsidR="00E7428E" w:rsidRDefault="00E7428E" w:rsidP="00E7428E">
      <w:r>
        <w:t>The name of this organization shall be the G059, The Ohio State University section (hereinafter called “the section”) of the Society of Women Engineers (hereinafter called “the Society” or “SWE”).</w:t>
      </w:r>
    </w:p>
    <w:p w14:paraId="66423399" w14:textId="380D9C36" w:rsidR="00E7428E" w:rsidRPr="00D559E8" w:rsidRDefault="00E7428E" w:rsidP="00E7428E">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Pr>
          <w:rFonts w:ascii="Buckeye Serif 2" w:hAnsi="Buckeye Serif 2"/>
          <w:b/>
          <w:bCs/>
          <w:u w:val="single"/>
        </w:rPr>
        <w:t xml:space="preserve">ORGANIZATION </w:t>
      </w:r>
      <w:r w:rsidRPr="00D559E8">
        <w:rPr>
          <w:rFonts w:ascii="Buckeye Serif 2" w:hAnsi="Buckeye Serif 2"/>
          <w:b/>
          <w:bCs/>
          <w:u w:val="single"/>
        </w:rPr>
        <w:t>PURPOSE</w:t>
      </w:r>
      <w:r w:rsidR="004A3FAA">
        <w:rPr>
          <w:rFonts w:ascii="Buckeye Serif 2" w:hAnsi="Buckeye Serif 2"/>
          <w:b/>
          <w:bCs/>
          <w:u w:val="single"/>
        </w:rPr>
        <w:t>**</w:t>
      </w:r>
    </w:p>
    <w:p w14:paraId="076886BE" w14:textId="446D00ED" w:rsidR="004E2F30" w:rsidRDefault="004E2F30" w:rsidP="004E2F30">
      <w:pPr>
        <w:spacing w:after="0"/>
      </w:pPr>
      <w:r>
        <w:t>The section is an organizational unit whose purpose is to further the objectives of the Society</w:t>
      </w:r>
      <w:r w:rsidR="006D459F">
        <w:t xml:space="preserve"> of Women Engineers</w:t>
      </w:r>
      <w:r>
        <w:t>.</w:t>
      </w:r>
      <w:r w:rsidR="006D459F">
        <w:t xml:space="preserve"> This includes providing a community and professional development for women in engineering. </w:t>
      </w:r>
      <w:r>
        <w:t xml:space="preserve"> </w:t>
      </w:r>
    </w:p>
    <w:p w14:paraId="5B8E4431" w14:textId="77777777" w:rsidR="004E2F30" w:rsidRDefault="004E2F30" w:rsidP="004E2F30">
      <w:pPr>
        <w:spacing w:after="0"/>
      </w:pPr>
    </w:p>
    <w:p w14:paraId="34068308" w14:textId="752E6C67" w:rsidR="00E7428E" w:rsidRDefault="00E7428E" w:rsidP="00E7428E">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r w:rsidR="004A3FAA">
        <w:rPr>
          <w:rFonts w:ascii="Buckeye Serif 2" w:hAnsi="Buckeye Serif 2"/>
          <w:b/>
          <w:bCs/>
          <w:u w:val="single"/>
        </w:rPr>
        <w:t>**</w:t>
      </w:r>
    </w:p>
    <w:p w14:paraId="78DDA9A9" w14:textId="77777777" w:rsidR="00E7428E" w:rsidRDefault="00E7428E" w:rsidP="00E7428E">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w:t>
      </w:r>
      <w:r>
        <w:rPr>
          <w:rFonts w:ascii="Buckeye Serif 2" w:hAnsi="Buckeye Serif 2"/>
          <w:b/>
          <w:bCs/>
        </w:rPr>
        <w:t>uct</w:t>
      </w:r>
    </w:p>
    <w:p w14:paraId="6AC2BDD7" w14:textId="0DBBB60C" w:rsidR="00E7428E" w:rsidRPr="001B1A8A" w:rsidRDefault="00E7428E" w:rsidP="00E7428E">
      <w:pPr>
        <w:rPr>
          <w:rFonts w:ascii="Buckeye Serif 2" w:hAnsi="Buckeye Serif 2"/>
          <w:b/>
          <w:bCs/>
        </w:rPr>
      </w:pPr>
      <w:r>
        <w:rPr>
          <w:rFonts w:ascii="Buckeye Serif 2" w:hAnsi="Buckeye Serif 2"/>
          <w:b/>
          <w:bCs/>
        </w:rPr>
        <w:t xml:space="preserve">Society of Women Engineers </w:t>
      </w:r>
      <w:r w:rsidRPr="006662A4">
        <w:rPr>
          <w:rFonts w:ascii="Buckeye Serif 2" w:hAnsi="Buckeye Serif 2"/>
          <w:i/>
          <w:iCs/>
        </w:rPr>
        <w:t>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 Student Organization Registration Guidelines.</w:t>
      </w:r>
    </w:p>
    <w:p w14:paraId="4BF9CE47" w14:textId="77777777" w:rsidR="00E7428E" w:rsidRDefault="00E7428E" w:rsidP="00E7428E">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496B4638" w14:textId="0461855E" w:rsidR="00E7428E" w:rsidRDefault="00E7428E" w:rsidP="00E7428E">
      <w:pPr>
        <w:rPr>
          <w:rFonts w:ascii="Buckeye Serif 2" w:hAnsi="Buckeye Serif 2"/>
          <w:b/>
          <w:bCs/>
        </w:rPr>
      </w:pPr>
      <w:r>
        <w:rPr>
          <w:rFonts w:ascii="Buckeye Serif 2" w:hAnsi="Buckeye Serif 2"/>
          <w:b/>
          <w:bCs/>
        </w:rPr>
        <w:t xml:space="preserve">Society of Women Engineers </w:t>
      </w:r>
      <w:r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3371B6AC" w14:textId="77777777" w:rsidR="00E7428E" w:rsidRDefault="00E7428E" w:rsidP="00E7428E">
      <w:pPr>
        <w:rPr>
          <w:rFonts w:ascii="Buckeye Serif 2" w:hAnsi="Buckeye Serif 2"/>
          <w:b/>
          <w:bCs/>
        </w:rPr>
      </w:pPr>
      <w:r w:rsidRPr="00D559E8">
        <w:rPr>
          <w:rFonts w:ascii="Buckeye Serif 2" w:hAnsi="Buckeye Serif 2"/>
          <w:b/>
          <w:bCs/>
        </w:rPr>
        <w:t xml:space="preserve">Section </w:t>
      </w:r>
      <w:r>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Pr>
          <w:rFonts w:ascii="Buckeye Serif 2" w:hAnsi="Buckeye Serif 2"/>
          <w:b/>
          <w:bCs/>
        </w:rPr>
        <w:t>Bylaws</w:t>
      </w:r>
    </w:p>
    <w:p w14:paraId="2C79C6A4" w14:textId="195152EA" w:rsidR="00E7428E" w:rsidRPr="001B1A8A" w:rsidRDefault="00E7428E" w:rsidP="00E7428E">
      <w:pPr>
        <w:rPr>
          <w:rFonts w:ascii="Buckeye Serif 2" w:hAnsi="Buckeye Serif 2"/>
          <w:b/>
          <w:bCs/>
        </w:rPr>
      </w:pPr>
      <w:r>
        <w:rPr>
          <w:rFonts w:ascii="Buckeye Serif 2" w:hAnsi="Buckeye Serif 2"/>
          <w:b/>
          <w:bCs/>
        </w:rPr>
        <w:t xml:space="preserve">Society of Women Engineers </w:t>
      </w:r>
      <w:r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w:t>
      </w:r>
      <w:r w:rsidRPr="006662A4">
        <w:rPr>
          <w:rFonts w:ascii="Buckeye Serif 2" w:hAnsi="Buckeye Serif 2"/>
          <w:i/>
          <w:iCs/>
        </w:rPr>
        <w:lastRenderedPageBreak/>
        <w:t>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p>
    <w:p w14:paraId="56C65978" w14:textId="72DD40C0" w:rsidR="00E7428E" w:rsidRPr="00D559E8" w:rsidRDefault="00E7428E" w:rsidP="00E7428E">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r w:rsidR="004A3FAA">
        <w:rPr>
          <w:rFonts w:ascii="Buckeye Serif 2" w:hAnsi="Buckeye Serif 2"/>
          <w:b/>
          <w:bCs/>
          <w:u w:val="single"/>
        </w:rPr>
        <w:t>**</w:t>
      </w:r>
    </w:p>
    <w:p w14:paraId="12632CE9" w14:textId="77777777" w:rsidR="00E7428E" w:rsidRDefault="00E7428E" w:rsidP="00E7428E">
      <w:pPr>
        <w:rPr>
          <w:rFonts w:ascii="Buckeye Serif 2" w:hAnsi="Buckeye Serif 2"/>
          <w:b/>
          <w:bCs/>
        </w:rPr>
      </w:pPr>
      <w:r w:rsidRPr="00D559E8">
        <w:rPr>
          <w:rFonts w:ascii="Buckeye Serif 2" w:hAnsi="Buckeye Serif 2"/>
          <w:b/>
          <w:bCs/>
        </w:rPr>
        <w:t xml:space="preserve">Section </w:t>
      </w:r>
      <w:r>
        <w:rPr>
          <w:rFonts w:ascii="Buckeye Serif 2" w:hAnsi="Buckeye Serif 2"/>
          <w:b/>
          <w:bCs/>
        </w:rPr>
        <w:t>A</w:t>
      </w:r>
      <w:r w:rsidRPr="00D559E8">
        <w:rPr>
          <w:rFonts w:ascii="Buckeye Serif 2" w:hAnsi="Buckeye Serif 2"/>
          <w:b/>
          <w:bCs/>
        </w:rPr>
        <w:t>.</w:t>
      </w:r>
      <w:r w:rsidRPr="00D559E8">
        <w:rPr>
          <w:rFonts w:ascii="Buckeye Serif 2" w:hAnsi="Buckeye Serif 2"/>
          <w:b/>
          <w:bCs/>
        </w:rPr>
        <w:tab/>
      </w:r>
      <w:r>
        <w:rPr>
          <w:rFonts w:ascii="Buckeye Serif 2" w:hAnsi="Buckeye Serif 2"/>
          <w:b/>
          <w:bCs/>
        </w:rPr>
        <w:t>Membership Eligibility</w:t>
      </w:r>
    </w:p>
    <w:p w14:paraId="10EC5517" w14:textId="77777777" w:rsidR="00E2142A" w:rsidRPr="00E2142A" w:rsidRDefault="00E2142A" w:rsidP="00E2142A">
      <w:pPr>
        <w:rPr>
          <w:rFonts w:ascii="Buckeye Serif 2" w:hAnsi="Buckeye Serif 2"/>
        </w:rPr>
      </w:pPr>
      <w:r w:rsidRPr="00E2142A">
        <w:rPr>
          <w:rFonts w:ascii="Buckeye Serif 2" w:hAnsi="Buckeye Serif 2"/>
        </w:rPr>
        <w:t>Members of the section are those members of the Society assigned to the section. To join the section, individuals must first register as a member of the national Society of Women Engineers (SWE) and select The Ohio State University (G059) section as their affiliate. Membership is open to all eligible students regardless of gender identity, academic year, or major, provided they uphold the values of SWE and the non-discrimination policy outlined in these bylaws.</w:t>
      </w:r>
    </w:p>
    <w:p w14:paraId="55890961" w14:textId="77777777" w:rsidR="00E2142A" w:rsidRPr="00E2142A" w:rsidRDefault="00E2142A" w:rsidP="00E2142A">
      <w:pPr>
        <w:rPr>
          <w:rFonts w:ascii="Buckeye Serif 2" w:hAnsi="Buckeye Serif 2"/>
        </w:rPr>
      </w:pPr>
      <w:r w:rsidRPr="00E2142A">
        <w:rPr>
          <w:rFonts w:ascii="Buckeye Serif 2" w:hAnsi="Buckeye Serif 2"/>
        </w:rPr>
        <w:t>All members of the section shall have the right to attend all in-person, virtual, or hybrid section and executive council meetings. Members shall have the same membership grade in the section as they have in the Society and voting privileges as specified in the Society bylaws. Collegiate members shall be voting members of the section.</w:t>
      </w:r>
    </w:p>
    <w:p w14:paraId="0539A6A8" w14:textId="77777777" w:rsidR="00E2142A" w:rsidRPr="00E2142A" w:rsidRDefault="00E2142A" w:rsidP="00E2142A">
      <w:pPr>
        <w:rPr>
          <w:rFonts w:ascii="Buckeye Serif 2" w:hAnsi="Buckeye Serif 2"/>
        </w:rPr>
      </w:pPr>
      <w:r w:rsidRPr="00E2142A">
        <w:rPr>
          <w:rFonts w:ascii="Buckeye Serif 2" w:hAnsi="Buckeye Serif 2"/>
        </w:rPr>
        <w:t>Students who are not yet national SWE members may express interest in joining the section through the website, by contacting a section officer, or by signing up for the section newsletter. These interested students may attend events or meetings but will not have voting rights or be considered formal section members until they complete national SWE registration.</w:t>
      </w:r>
    </w:p>
    <w:p w14:paraId="06E9776C" w14:textId="77777777" w:rsidR="00E7428E" w:rsidRDefault="00E7428E" w:rsidP="00E7428E">
      <w:pPr>
        <w:rPr>
          <w:rFonts w:ascii="Buckeye Serif 2" w:hAnsi="Buckeye Serif 2"/>
          <w:b/>
          <w:bCs/>
        </w:rPr>
      </w:pPr>
      <w:r w:rsidRPr="00D559E8">
        <w:rPr>
          <w:rFonts w:ascii="Buckeye Serif 2" w:hAnsi="Buckeye Serif 2"/>
          <w:b/>
          <w:bCs/>
        </w:rPr>
        <w:t xml:space="preserve">Section </w:t>
      </w:r>
      <w:r>
        <w:rPr>
          <w:rFonts w:ascii="Buckeye Serif 2" w:hAnsi="Buckeye Serif 2"/>
          <w:b/>
          <w:bCs/>
        </w:rPr>
        <w:t>B</w:t>
      </w:r>
      <w:r w:rsidRPr="00D559E8">
        <w:rPr>
          <w:rFonts w:ascii="Buckeye Serif 2" w:hAnsi="Buckeye Serif 2"/>
          <w:b/>
          <w:bCs/>
        </w:rPr>
        <w:t>.</w:t>
      </w:r>
      <w:r w:rsidRPr="00D559E8">
        <w:rPr>
          <w:rFonts w:ascii="Buckeye Serif 2" w:hAnsi="Buckeye Serif 2"/>
          <w:b/>
          <w:bCs/>
        </w:rPr>
        <w:tab/>
      </w:r>
      <w:r>
        <w:rPr>
          <w:rFonts w:ascii="Buckeye Serif 2" w:hAnsi="Buckeye Serif 2"/>
          <w:b/>
          <w:bCs/>
        </w:rPr>
        <w:t>Membership Selection</w:t>
      </w:r>
    </w:p>
    <w:p w14:paraId="2CBC4CBA" w14:textId="77777777" w:rsidR="00E2142A" w:rsidRDefault="00E2142A" w:rsidP="00E7428E">
      <w:r>
        <w:t>Membership shall occur upon completion of national SWE registration and selection of The Ohio State University section as the affiliate. Students may also initially engage with the section through meetings, events, or communications before completing formal registration.</w:t>
      </w:r>
    </w:p>
    <w:p w14:paraId="5178767D" w14:textId="5BE10B40" w:rsidR="00E7428E" w:rsidRDefault="00E7428E" w:rsidP="00E7428E">
      <w:pPr>
        <w:rPr>
          <w:rFonts w:ascii="Buckeye Serif 2" w:hAnsi="Buckeye Serif 2"/>
          <w:b/>
          <w:bCs/>
        </w:rPr>
      </w:pPr>
      <w:r w:rsidRPr="00D559E8">
        <w:rPr>
          <w:rFonts w:ascii="Buckeye Serif 2" w:hAnsi="Buckeye Serif 2"/>
          <w:b/>
          <w:bCs/>
        </w:rPr>
        <w:t xml:space="preserve">Section </w:t>
      </w:r>
      <w:r w:rsidR="006D459F">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Pr>
          <w:rFonts w:ascii="Buckeye Serif 2" w:hAnsi="Buckeye Serif 2"/>
          <w:b/>
          <w:bCs/>
        </w:rPr>
        <w:t>Membership Timeline</w:t>
      </w:r>
    </w:p>
    <w:p w14:paraId="5D0E17CA" w14:textId="77777777" w:rsidR="00E2142A" w:rsidRDefault="00E2142A" w:rsidP="00E7428E">
      <w:r>
        <w:t>Individuals may join the section at any point throughout the academic year upon completion of the national SWE registration process.</w:t>
      </w:r>
    </w:p>
    <w:p w14:paraId="17FB3D6E" w14:textId="45B109CF" w:rsidR="00E7428E" w:rsidRDefault="00E7428E" w:rsidP="00E7428E">
      <w:pPr>
        <w:rPr>
          <w:rFonts w:ascii="Buckeye Serif 2" w:hAnsi="Buckeye Serif 2"/>
          <w:b/>
          <w:bCs/>
        </w:rPr>
      </w:pPr>
      <w:r w:rsidRPr="00D559E8">
        <w:rPr>
          <w:rFonts w:ascii="Buckeye Serif 2" w:hAnsi="Buckeye Serif 2"/>
          <w:b/>
          <w:bCs/>
        </w:rPr>
        <w:t xml:space="preserve">Section </w:t>
      </w:r>
      <w:r w:rsidR="006D459F">
        <w:rPr>
          <w:rFonts w:ascii="Buckeye Serif 2" w:hAnsi="Buckeye Serif 2"/>
          <w:b/>
          <w:bCs/>
        </w:rPr>
        <w:t>D</w:t>
      </w:r>
      <w:r w:rsidRPr="00D559E8">
        <w:rPr>
          <w:rFonts w:ascii="Buckeye Serif 2" w:hAnsi="Buckeye Serif 2"/>
          <w:b/>
          <w:bCs/>
        </w:rPr>
        <w:t>.</w:t>
      </w:r>
      <w:r w:rsidRPr="00D559E8">
        <w:rPr>
          <w:rFonts w:ascii="Buckeye Serif 2" w:hAnsi="Buckeye Serif 2"/>
          <w:b/>
          <w:bCs/>
        </w:rPr>
        <w:tab/>
      </w:r>
      <w:r>
        <w:rPr>
          <w:rFonts w:ascii="Buckeye Serif 2" w:hAnsi="Buckeye Serif 2"/>
          <w:b/>
          <w:bCs/>
        </w:rPr>
        <w:t>Member Removal</w:t>
      </w:r>
    </w:p>
    <w:p w14:paraId="1D78376B" w14:textId="77777777" w:rsidR="006D459F" w:rsidRDefault="000767F5" w:rsidP="00E7428E">
      <w:r w:rsidRPr="000767F5">
        <w:t>All members and officers shall conduct themselves to the standards of this constitution and reflect well on the organization. In the case that a member does not meet these standards, the dismissal of the member will be decided on by the Executive Board and the Section Counselor.</w:t>
      </w:r>
      <w:r w:rsidR="006D459F">
        <w:t xml:space="preserve"> </w:t>
      </w:r>
    </w:p>
    <w:p w14:paraId="27F2D58B" w14:textId="31FE7197" w:rsidR="006D459F" w:rsidRPr="00155638" w:rsidRDefault="006D459F" w:rsidP="006D459F">
      <w:pPr>
        <w:numPr>
          <w:ilvl w:val="0"/>
          <w:numId w:val="3"/>
        </w:numPr>
        <w:spacing w:after="0"/>
        <w:rPr>
          <w:rFonts w:ascii="Buckeye Serif 2" w:hAnsi="Buckeye Serif 2"/>
        </w:rPr>
      </w:pPr>
      <w:r w:rsidRPr="00155638">
        <w:rPr>
          <w:rFonts w:ascii="Buckeye Serif 2" w:hAnsi="Buckeye Serif 2"/>
        </w:rPr>
        <w:t xml:space="preserve">Concerns must be documented with clear evidence and presented to the </w:t>
      </w:r>
      <w:r>
        <w:rPr>
          <w:rFonts w:ascii="Buckeye Serif 2" w:hAnsi="Buckeye Serif 2"/>
        </w:rPr>
        <w:t>Executive</w:t>
      </w:r>
      <w:r w:rsidRPr="00155638">
        <w:rPr>
          <w:rFonts w:ascii="Buckeye Serif 2" w:hAnsi="Buckeye Serif 2"/>
        </w:rPr>
        <w:t xml:space="preserve">. </w:t>
      </w:r>
    </w:p>
    <w:p w14:paraId="29F70EE3" w14:textId="77777777" w:rsidR="006D459F" w:rsidRPr="00155638" w:rsidRDefault="006D459F" w:rsidP="006D459F">
      <w:pPr>
        <w:numPr>
          <w:ilvl w:val="0"/>
          <w:numId w:val="3"/>
        </w:numPr>
        <w:spacing w:after="0"/>
        <w:rPr>
          <w:rFonts w:ascii="Buckeye Serif 2" w:hAnsi="Buckeye Serif 2"/>
        </w:rPr>
      </w:pPr>
      <w:r w:rsidRPr="00155638">
        <w:rPr>
          <w:rFonts w:ascii="Buckeye Serif 2" w:hAnsi="Buckeye Serif 2"/>
        </w:rPr>
        <w:lastRenderedPageBreak/>
        <w:t xml:space="preserve">The member in question shall be notified in writing of the allegations against them and given an opportunity to respond. </w:t>
      </w:r>
    </w:p>
    <w:p w14:paraId="0602E8B2" w14:textId="0FCA7816" w:rsidR="006D459F" w:rsidRPr="00155638" w:rsidRDefault="006D459F" w:rsidP="006D459F">
      <w:pPr>
        <w:numPr>
          <w:ilvl w:val="0"/>
          <w:numId w:val="3"/>
        </w:numPr>
        <w:spacing w:after="0"/>
        <w:rPr>
          <w:rFonts w:ascii="Buckeye Serif 2" w:hAnsi="Buckeye Serif 2"/>
        </w:rPr>
      </w:pPr>
      <w:r w:rsidRPr="00155638">
        <w:rPr>
          <w:rFonts w:ascii="Buckeye Serif 2" w:hAnsi="Buckeye Serif 2"/>
        </w:rPr>
        <w:t xml:space="preserve">A meeting or hearing shall be held in which the member may present their defense to the </w:t>
      </w:r>
      <w:r>
        <w:rPr>
          <w:rFonts w:ascii="Buckeye Serif 2" w:hAnsi="Buckeye Serif 2"/>
        </w:rPr>
        <w:t>Executive Board</w:t>
      </w:r>
      <w:r w:rsidRPr="00155638">
        <w:rPr>
          <w:rFonts w:ascii="Buckeye Serif 2" w:hAnsi="Buckeye Serif 2"/>
        </w:rPr>
        <w:t xml:space="preserve">. </w:t>
      </w:r>
    </w:p>
    <w:p w14:paraId="38A59A0E" w14:textId="17AA7E88" w:rsidR="006D459F" w:rsidRPr="00155638" w:rsidRDefault="006D459F" w:rsidP="006D459F">
      <w:pPr>
        <w:numPr>
          <w:ilvl w:val="0"/>
          <w:numId w:val="3"/>
        </w:numPr>
        <w:spacing w:after="0"/>
        <w:rPr>
          <w:rFonts w:ascii="Buckeye Serif 2" w:hAnsi="Buckeye Serif 2"/>
        </w:rPr>
      </w:pPr>
      <w:r>
        <w:rPr>
          <w:rFonts w:ascii="Buckeye Serif 2" w:hAnsi="Buckeye Serif 2"/>
        </w:rPr>
        <w:t>The Executive board</w:t>
      </w:r>
      <w:r w:rsidRPr="00155638">
        <w:rPr>
          <w:rFonts w:ascii="Buckeye Serif 2" w:hAnsi="Buckeye Serif 2"/>
        </w:rPr>
        <w:t xml:space="preserve"> will review the information and consult with the organization’s advisor before </w:t>
      </w:r>
      <w:r w:rsidRPr="00155638">
        <w:rPr>
          <w:rFonts w:ascii="Buckeye Serif 2" w:hAnsi="Buckeye Serif 2"/>
        </w:rPr>
        <w:t>deciding</w:t>
      </w:r>
      <w:r w:rsidRPr="00155638">
        <w:rPr>
          <w:rFonts w:ascii="Buckeye Serif 2" w:hAnsi="Buckeye Serif 2"/>
        </w:rPr>
        <w:t xml:space="preserve">. </w:t>
      </w:r>
    </w:p>
    <w:p w14:paraId="4413D710" w14:textId="3330BA5B" w:rsidR="006D459F" w:rsidRPr="00155638" w:rsidRDefault="006D459F" w:rsidP="006D459F">
      <w:pPr>
        <w:numPr>
          <w:ilvl w:val="0"/>
          <w:numId w:val="3"/>
        </w:numPr>
        <w:spacing w:after="0"/>
        <w:rPr>
          <w:rFonts w:ascii="Buckeye Serif 2" w:hAnsi="Buckeye Serif 2"/>
        </w:rPr>
      </w:pPr>
      <w:r w:rsidRPr="00155638">
        <w:rPr>
          <w:rFonts w:ascii="Buckeye Serif 2" w:hAnsi="Buckeye Serif 2"/>
        </w:rPr>
        <w:t xml:space="preserve">Removal of the member shall require a majority vote of the </w:t>
      </w:r>
      <w:r>
        <w:rPr>
          <w:rFonts w:ascii="Buckeye Serif 2" w:hAnsi="Buckeye Serif 2"/>
        </w:rPr>
        <w:t>Executive Board</w:t>
      </w:r>
      <w:r w:rsidRPr="00155638">
        <w:rPr>
          <w:rFonts w:ascii="Buckeye Serif 2" w:hAnsi="Buckeye Serif 2"/>
        </w:rPr>
        <w:t xml:space="preserve">. </w:t>
      </w:r>
    </w:p>
    <w:p w14:paraId="22A02412" w14:textId="24C9527A" w:rsidR="006D459F" w:rsidRDefault="000767F5" w:rsidP="00E7428E">
      <w:r w:rsidRPr="000767F5">
        <w:t xml:space="preserve"> Should a member of the Executive Board not meet these requirements, the dismissal of the Executive Board member shall be decided upon by the Section Counselor and Faculty Advisor with input from the remainder of the Executive Board. No member can be dismissed for any of the reasons laid out in the non-discrimination statement above.</w:t>
      </w:r>
    </w:p>
    <w:p w14:paraId="76BD07F6" w14:textId="37E61B3F" w:rsidR="00E7428E" w:rsidRPr="00D559E8" w:rsidRDefault="00E7428E" w:rsidP="00E7428E">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r>
      <w:r w:rsidR="004A3FAA">
        <w:rPr>
          <w:rFonts w:ascii="Buckeye Serif 2" w:hAnsi="Buckeye Serif 2"/>
          <w:b/>
          <w:bCs/>
          <w:u w:val="single"/>
        </w:rPr>
        <w:t xml:space="preserve">COUNSELOR &amp; FACULTY </w:t>
      </w:r>
      <w:r w:rsidRPr="00D559E8">
        <w:rPr>
          <w:rFonts w:ascii="Buckeye Serif 2" w:hAnsi="Buckeye Serif 2"/>
          <w:b/>
          <w:bCs/>
          <w:u w:val="single"/>
        </w:rPr>
        <w:t>ADVISOR</w:t>
      </w:r>
      <w:r w:rsidR="004A3FAA">
        <w:rPr>
          <w:rFonts w:ascii="Buckeye Serif 2" w:hAnsi="Buckeye Serif 2"/>
          <w:b/>
          <w:bCs/>
          <w:u w:val="single"/>
        </w:rPr>
        <w:t>**</w:t>
      </w:r>
    </w:p>
    <w:p w14:paraId="4CE767F8" w14:textId="77777777" w:rsidR="00E7428E" w:rsidRDefault="00E7428E" w:rsidP="00E7428E">
      <w:pPr>
        <w:rPr>
          <w:rFonts w:ascii="Buckeye Serif 2" w:hAnsi="Buckeye Serif 2"/>
          <w:b/>
          <w:bCs/>
        </w:rPr>
      </w:pPr>
      <w:r w:rsidRPr="00D559E8">
        <w:rPr>
          <w:rFonts w:ascii="Buckeye Serif 2" w:hAnsi="Buckeye Serif 2"/>
          <w:b/>
          <w:bCs/>
        </w:rPr>
        <w:t xml:space="preserve">Section </w:t>
      </w:r>
      <w:r>
        <w:rPr>
          <w:rFonts w:ascii="Buckeye Serif 2" w:hAnsi="Buckeye Serif 2"/>
          <w:b/>
          <w:bCs/>
        </w:rPr>
        <w:t>A</w:t>
      </w:r>
      <w:r w:rsidRPr="00D559E8">
        <w:rPr>
          <w:rFonts w:ascii="Buckeye Serif 2" w:hAnsi="Buckeye Serif 2"/>
          <w:b/>
          <w:bCs/>
        </w:rPr>
        <w:t>.</w:t>
      </w:r>
      <w:r w:rsidRPr="00D559E8">
        <w:rPr>
          <w:rFonts w:ascii="Buckeye Serif 2" w:hAnsi="Buckeye Serif 2"/>
          <w:b/>
          <w:bCs/>
        </w:rPr>
        <w:tab/>
      </w:r>
      <w:r>
        <w:rPr>
          <w:rFonts w:ascii="Buckeye Serif 2" w:hAnsi="Buckeye Serif 2"/>
          <w:b/>
          <w:bCs/>
        </w:rPr>
        <w:t>Advisor Duties and Responsibilities</w:t>
      </w:r>
    </w:p>
    <w:p w14:paraId="00DD8F3B" w14:textId="77777777" w:rsidR="00E2142A" w:rsidRPr="00E2142A" w:rsidRDefault="00E2142A" w:rsidP="00E2142A">
      <w:pPr>
        <w:spacing w:after="0"/>
        <w:rPr>
          <w:rFonts w:ascii="Buckeye Serif 2" w:hAnsi="Buckeye Serif 2"/>
        </w:rPr>
      </w:pPr>
      <w:r w:rsidRPr="00E2142A">
        <w:rPr>
          <w:rFonts w:ascii="Buckeye Serif 2" w:hAnsi="Buckeye Serif 2"/>
        </w:rPr>
        <w:t>The advisor(s) will be responsible for overseeing and assisting in activities of the organization. They will support organizational operations, provide guidance on compliance with university and Society policies, and assist in building connections within the community and among faculty. The advisor(s) may attend Executive Board and General Body meetings as time permits.</w:t>
      </w:r>
    </w:p>
    <w:p w14:paraId="2F2ED55A" w14:textId="77777777" w:rsidR="00E2142A" w:rsidRDefault="00E2142A" w:rsidP="00E2142A">
      <w:pPr>
        <w:spacing w:after="0"/>
        <w:rPr>
          <w:rFonts w:ascii="Buckeye Serif 2" w:hAnsi="Buckeye Serif 2"/>
        </w:rPr>
      </w:pPr>
    </w:p>
    <w:p w14:paraId="4ECC8494" w14:textId="5E2AE8B8" w:rsidR="00E2142A" w:rsidRPr="00E2142A" w:rsidRDefault="00E2142A" w:rsidP="00E2142A">
      <w:pPr>
        <w:spacing w:after="0"/>
        <w:rPr>
          <w:rFonts w:ascii="Buckeye Serif 2" w:hAnsi="Buckeye Serif 2"/>
        </w:rPr>
      </w:pPr>
      <w:r w:rsidRPr="00E2142A">
        <w:rPr>
          <w:rFonts w:ascii="Buckeye Serif 2" w:hAnsi="Buckeye Serif 2"/>
        </w:rPr>
        <w:t>The Counselor, if applicable, is responsible to the appropriate regional leadership for ensuring the section’s compliance with the bylaws, policies, and procedures of the Society.</w:t>
      </w:r>
    </w:p>
    <w:p w14:paraId="6662F59A" w14:textId="77777777" w:rsidR="00E2142A" w:rsidRDefault="00E2142A" w:rsidP="00E2142A">
      <w:pPr>
        <w:spacing w:after="0"/>
        <w:rPr>
          <w:rFonts w:ascii="Buckeye Serif 2" w:hAnsi="Buckeye Serif 2"/>
        </w:rPr>
      </w:pPr>
    </w:p>
    <w:p w14:paraId="1706F9CF" w14:textId="32BBB6DC" w:rsidR="00E2142A" w:rsidRPr="00E2142A" w:rsidRDefault="00E2142A" w:rsidP="00E2142A">
      <w:pPr>
        <w:spacing w:after="0"/>
        <w:rPr>
          <w:rFonts w:ascii="Buckeye Serif 2" w:hAnsi="Buckeye Serif 2"/>
        </w:rPr>
      </w:pPr>
      <w:r w:rsidRPr="00E2142A">
        <w:rPr>
          <w:rFonts w:ascii="Buckeye Serif 2" w:hAnsi="Buckeye Serif 2"/>
        </w:rPr>
        <w:t>Both the Counselor and Faculty Advisor shall serve as non-voting members of the section.</w:t>
      </w:r>
    </w:p>
    <w:p w14:paraId="7C770240" w14:textId="77777777" w:rsidR="00E7428E" w:rsidRPr="001B1A8A" w:rsidRDefault="00E7428E" w:rsidP="00E7428E">
      <w:pPr>
        <w:spacing w:after="0"/>
        <w:rPr>
          <w:rFonts w:ascii="Buckeye Serif 2" w:hAnsi="Buckeye Serif 2"/>
        </w:rPr>
      </w:pPr>
    </w:p>
    <w:p w14:paraId="7C9E3EB8" w14:textId="77777777" w:rsidR="00E7428E" w:rsidRDefault="00E7428E" w:rsidP="00E7428E">
      <w:pPr>
        <w:rPr>
          <w:rFonts w:ascii="Buckeye Serif 2" w:hAnsi="Buckeye Serif 2"/>
          <w:b/>
          <w:bCs/>
        </w:rPr>
      </w:pPr>
      <w:r w:rsidRPr="00D559E8">
        <w:rPr>
          <w:rFonts w:ascii="Buckeye Serif 2" w:hAnsi="Buckeye Serif 2"/>
          <w:b/>
          <w:bCs/>
        </w:rPr>
        <w:t xml:space="preserve">Section </w:t>
      </w:r>
      <w:r>
        <w:rPr>
          <w:rFonts w:ascii="Buckeye Serif 2" w:hAnsi="Buckeye Serif 2"/>
          <w:b/>
          <w:bCs/>
        </w:rPr>
        <w:t>B</w:t>
      </w:r>
      <w:r w:rsidRPr="00D559E8">
        <w:rPr>
          <w:rFonts w:ascii="Buckeye Serif 2" w:hAnsi="Buckeye Serif 2"/>
          <w:b/>
          <w:bCs/>
        </w:rPr>
        <w:t>.</w:t>
      </w:r>
      <w:r w:rsidRPr="00D559E8">
        <w:rPr>
          <w:rFonts w:ascii="Buckeye Serif 2" w:hAnsi="Buckeye Serif 2"/>
          <w:b/>
          <w:bCs/>
        </w:rPr>
        <w:tab/>
      </w:r>
      <w:r>
        <w:rPr>
          <w:rFonts w:ascii="Buckeye Serif 2" w:hAnsi="Buckeye Serif 2"/>
          <w:b/>
          <w:bCs/>
        </w:rPr>
        <w:t>Advisor Term</w:t>
      </w:r>
    </w:p>
    <w:p w14:paraId="626052DF" w14:textId="77777777" w:rsidR="00E2142A" w:rsidRPr="00E2142A" w:rsidRDefault="00E2142A" w:rsidP="00E2142A">
      <w:pPr>
        <w:rPr>
          <w:rFonts w:ascii="Buckeye Serif 2" w:hAnsi="Buckeye Serif 2"/>
        </w:rPr>
      </w:pPr>
      <w:r w:rsidRPr="00E2142A">
        <w:rPr>
          <w:rFonts w:ascii="Buckeye Serif 2" w:hAnsi="Buckeye Serif 2"/>
        </w:rPr>
        <w:t>The Faculty Advisor shall serve a term of one year, with the opportunity to be reappointed annually in the spring.</w:t>
      </w:r>
    </w:p>
    <w:p w14:paraId="69109C3B" w14:textId="77777777" w:rsidR="00E7428E" w:rsidRDefault="00E7428E" w:rsidP="00E7428E">
      <w:pPr>
        <w:rPr>
          <w:rFonts w:ascii="Buckeye Serif 2" w:hAnsi="Buckeye Serif 2"/>
          <w:b/>
          <w:bCs/>
        </w:rPr>
      </w:pPr>
      <w:r w:rsidRPr="00D559E8">
        <w:rPr>
          <w:rFonts w:ascii="Buckeye Serif 2" w:hAnsi="Buckeye Serif 2"/>
          <w:b/>
          <w:bCs/>
        </w:rPr>
        <w:t xml:space="preserve">Section </w:t>
      </w:r>
      <w:r>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Pr>
          <w:rFonts w:ascii="Buckeye Serif 2" w:hAnsi="Buckeye Serif 2"/>
          <w:b/>
          <w:bCs/>
        </w:rPr>
        <w:t>Advisor Selection</w:t>
      </w:r>
    </w:p>
    <w:p w14:paraId="3A5DC9D3" w14:textId="77777777" w:rsidR="00E2142A" w:rsidRPr="00E2142A" w:rsidRDefault="00E2142A" w:rsidP="00E2142A">
      <w:pPr>
        <w:rPr>
          <w:rFonts w:ascii="Buckeye Serif 2" w:hAnsi="Buckeye Serif 2"/>
        </w:rPr>
      </w:pPr>
      <w:r w:rsidRPr="00E2142A">
        <w:rPr>
          <w:rFonts w:ascii="Buckeye Serif 2" w:hAnsi="Buckeye Serif 2"/>
        </w:rPr>
        <w:t>It is recommended, but not required, that the section have a Faculty Advisor. The Faculty Advisor must be selected in accordance with university policies and is preferably a member of the Society.</w:t>
      </w:r>
    </w:p>
    <w:p w14:paraId="3B146A9C" w14:textId="77777777" w:rsidR="00E2142A" w:rsidRPr="00E2142A" w:rsidRDefault="00E2142A" w:rsidP="00E2142A">
      <w:pPr>
        <w:rPr>
          <w:rFonts w:ascii="Buckeye Serif 2" w:hAnsi="Buckeye Serif 2"/>
        </w:rPr>
      </w:pPr>
      <w:r w:rsidRPr="00E2142A">
        <w:rPr>
          <w:rFonts w:ascii="Buckeye Serif 2" w:hAnsi="Buckeye Serif 2"/>
        </w:rPr>
        <w:t>The Faculty Advisor must be a member of faculty at The Ohio State University, with preference given to faculty involved with the Department of Computer Science. In selecting a Faculty Advisor, each member of the active Executive Board may bring forward a candidate at an Executive Board meeting. The board will present candidates and vote, with final confirmation made by the President.</w:t>
      </w:r>
    </w:p>
    <w:p w14:paraId="515AE23F" w14:textId="77777777" w:rsidR="00E7428E" w:rsidRDefault="00E7428E" w:rsidP="00E7428E">
      <w:pPr>
        <w:rPr>
          <w:rFonts w:ascii="Buckeye Serif 2" w:hAnsi="Buckeye Serif 2"/>
          <w:b/>
          <w:bCs/>
        </w:rPr>
      </w:pPr>
      <w:r w:rsidRPr="00D559E8">
        <w:rPr>
          <w:rFonts w:ascii="Buckeye Serif 2" w:hAnsi="Buckeye Serif 2"/>
          <w:b/>
          <w:bCs/>
        </w:rPr>
        <w:lastRenderedPageBreak/>
        <w:t xml:space="preserve">Section </w:t>
      </w:r>
      <w:r>
        <w:rPr>
          <w:rFonts w:ascii="Buckeye Serif 2" w:hAnsi="Buckeye Serif 2"/>
          <w:b/>
          <w:bCs/>
        </w:rPr>
        <w:t>D</w:t>
      </w:r>
      <w:r w:rsidRPr="00D559E8">
        <w:rPr>
          <w:rFonts w:ascii="Buckeye Serif 2" w:hAnsi="Buckeye Serif 2"/>
          <w:b/>
          <w:bCs/>
        </w:rPr>
        <w:t>.</w:t>
      </w:r>
      <w:r w:rsidRPr="00D559E8">
        <w:rPr>
          <w:rFonts w:ascii="Buckeye Serif 2" w:hAnsi="Buckeye Serif 2"/>
          <w:b/>
          <w:bCs/>
        </w:rPr>
        <w:tab/>
      </w:r>
      <w:r>
        <w:rPr>
          <w:rFonts w:ascii="Buckeye Serif 2" w:hAnsi="Buckeye Serif 2"/>
          <w:b/>
          <w:bCs/>
        </w:rPr>
        <w:t>Advisor Replacement</w:t>
      </w:r>
    </w:p>
    <w:p w14:paraId="28AA61CC" w14:textId="77777777" w:rsidR="00E2142A" w:rsidRPr="00E2142A" w:rsidRDefault="00E2142A" w:rsidP="00E2142A">
      <w:pPr>
        <w:spacing w:after="0"/>
        <w:rPr>
          <w:rFonts w:ascii="Buckeye Serif 2" w:hAnsi="Buckeye Serif 2"/>
        </w:rPr>
      </w:pPr>
      <w:r w:rsidRPr="00E2142A">
        <w:rPr>
          <w:rFonts w:ascii="Buckeye Serif 2" w:hAnsi="Buckeye Serif 2"/>
        </w:rPr>
        <w:t>The section may replace the Counselor or fill a vacancy in the Counselor position at any time by a majority vote of its membership.</w:t>
      </w:r>
    </w:p>
    <w:p w14:paraId="2B769817" w14:textId="77777777" w:rsidR="00E2142A" w:rsidRDefault="00E2142A" w:rsidP="00E2142A">
      <w:pPr>
        <w:spacing w:after="0"/>
        <w:rPr>
          <w:rFonts w:ascii="Buckeye Serif 2" w:hAnsi="Buckeye Serif 2"/>
        </w:rPr>
      </w:pPr>
      <w:r w:rsidRPr="00E2142A">
        <w:rPr>
          <w:rFonts w:ascii="Buckeye Serif 2" w:hAnsi="Buckeye Serif 2"/>
        </w:rPr>
        <w:t>If the Faculty Advisor engages in behavior that is detrimental to advancing the purpose of the organization, violates the organization’s constitution or bylaws, or violates university policy or applicable laws, the advisor may be removed through a majority vote of the officers.</w:t>
      </w:r>
    </w:p>
    <w:p w14:paraId="108B2B20" w14:textId="63D90978" w:rsidR="007B44B4" w:rsidRPr="007B44B4" w:rsidRDefault="007B44B4" w:rsidP="007B44B4">
      <w:pPr>
        <w:spacing w:after="0"/>
        <w:rPr>
          <w:rFonts w:ascii="Buckeye Serif 2" w:hAnsi="Buckeye Serif 2"/>
        </w:rPr>
      </w:pPr>
    </w:p>
    <w:p w14:paraId="577EB03C" w14:textId="77777777" w:rsidR="00E7428E" w:rsidRDefault="00E7428E" w:rsidP="00E7428E">
      <w:pPr>
        <w:spacing w:after="0"/>
        <w:rPr>
          <w:rFonts w:ascii="Buckeye Serif 2" w:hAnsi="Buckeye Serif 2"/>
        </w:rPr>
      </w:pPr>
    </w:p>
    <w:p w14:paraId="323BCC35" w14:textId="77777777" w:rsidR="00E7428E" w:rsidRDefault="00E7428E" w:rsidP="00E7428E">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B15E200" w14:textId="77777777" w:rsidR="00E7428E" w:rsidRDefault="00E7428E" w:rsidP="00E7428E">
      <w:pPr>
        <w:rPr>
          <w:rFonts w:ascii="Buckeye Serif 2" w:hAnsi="Buckeye Serif 2"/>
          <w:b/>
          <w:bCs/>
        </w:rPr>
      </w:pPr>
      <w:r w:rsidRPr="00D559E8">
        <w:rPr>
          <w:rFonts w:ascii="Buckeye Serif 2" w:hAnsi="Buckeye Serif 2"/>
          <w:b/>
          <w:bCs/>
        </w:rPr>
        <w:t xml:space="preserve">Section </w:t>
      </w:r>
      <w:r>
        <w:rPr>
          <w:rFonts w:ascii="Buckeye Serif 2" w:hAnsi="Buckeye Serif 2"/>
          <w:b/>
          <w:bCs/>
        </w:rPr>
        <w:t>A</w:t>
      </w:r>
      <w:r w:rsidRPr="00D559E8">
        <w:rPr>
          <w:rFonts w:ascii="Buckeye Serif 2" w:hAnsi="Buckeye Serif 2"/>
          <w:b/>
          <w:bCs/>
        </w:rPr>
        <w:t>.</w:t>
      </w:r>
      <w:r w:rsidRPr="00D559E8">
        <w:rPr>
          <w:rFonts w:ascii="Buckeye Serif 2" w:hAnsi="Buckeye Serif 2"/>
          <w:b/>
          <w:bCs/>
        </w:rPr>
        <w:tab/>
      </w:r>
      <w:r>
        <w:rPr>
          <w:rFonts w:ascii="Buckeye Serif 2" w:hAnsi="Buckeye Serif 2"/>
          <w:b/>
          <w:bCs/>
        </w:rPr>
        <w:t>Officer Positions</w:t>
      </w:r>
    </w:p>
    <w:p w14:paraId="7B9543BF" w14:textId="77777777" w:rsidR="00E2142A" w:rsidRPr="00E2142A" w:rsidRDefault="00E2142A" w:rsidP="00E2142A">
      <w:pPr>
        <w:spacing w:after="0"/>
        <w:rPr>
          <w:rFonts w:ascii="Buckeye Serif 2" w:hAnsi="Buckeye Serif 2"/>
        </w:rPr>
      </w:pPr>
      <w:r w:rsidRPr="00E2142A">
        <w:rPr>
          <w:rFonts w:ascii="Buckeye Serif 2" w:hAnsi="Buckeye Serif 2"/>
        </w:rPr>
        <w:t>The Executive Board will consist of a President, Vice President, Secretary, and Treasurer. Additional officer or director positions may be created as needed. These roles are administrative and logistical in nature. Coding ability and coding experience are not required nor correlated to these positions.</w:t>
      </w:r>
    </w:p>
    <w:p w14:paraId="2854FF35" w14:textId="77777777" w:rsidR="00E2142A" w:rsidRPr="00E2142A" w:rsidRDefault="00E2142A" w:rsidP="00E2142A">
      <w:pPr>
        <w:spacing w:after="0"/>
        <w:rPr>
          <w:rFonts w:ascii="Buckeye Serif 2" w:hAnsi="Buckeye Serif 2"/>
        </w:rPr>
      </w:pPr>
      <w:r w:rsidRPr="00E2142A">
        <w:rPr>
          <w:rFonts w:ascii="Buckeye Serif 2" w:hAnsi="Buckeye Serif 2"/>
          <w:b/>
          <w:bCs/>
        </w:rPr>
        <w:t>Section A1 (President):</w:t>
      </w:r>
      <w:r w:rsidRPr="00E2142A">
        <w:rPr>
          <w:rFonts w:ascii="Buckeye Serif 2" w:hAnsi="Buckeye Serif 2"/>
        </w:rPr>
        <w:br/>
        <w:t>The President shall:</w:t>
      </w:r>
    </w:p>
    <w:p w14:paraId="5FCF61A7" w14:textId="77777777" w:rsidR="00E2142A" w:rsidRPr="00E2142A" w:rsidRDefault="00E2142A" w:rsidP="00E2142A">
      <w:pPr>
        <w:numPr>
          <w:ilvl w:val="0"/>
          <w:numId w:val="4"/>
        </w:numPr>
        <w:spacing w:after="0"/>
        <w:rPr>
          <w:rFonts w:ascii="Buckeye Serif 2" w:hAnsi="Buckeye Serif 2"/>
        </w:rPr>
      </w:pPr>
      <w:r w:rsidRPr="00E2142A">
        <w:rPr>
          <w:rFonts w:ascii="Buckeye Serif 2" w:hAnsi="Buckeye Serif 2"/>
        </w:rPr>
        <w:t xml:space="preserve">Lead Executive Board and general body meetings; </w:t>
      </w:r>
    </w:p>
    <w:p w14:paraId="31E235DC" w14:textId="77777777" w:rsidR="00E2142A" w:rsidRPr="00E2142A" w:rsidRDefault="00E2142A" w:rsidP="00E2142A">
      <w:pPr>
        <w:numPr>
          <w:ilvl w:val="0"/>
          <w:numId w:val="4"/>
        </w:numPr>
        <w:spacing w:after="0"/>
        <w:rPr>
          <w:rFonts w:ascii="Buckeye Serif 2" w:hAnsi="Buckeye Serif 2"/>
        </w:rPr>
      </w:pPr>
      <w:r w:rsidRPr="00E2142A">
        <w:rPr>
          <w:rFonts w:ascii="Buckeye Serif 2" w:hAnsi="Buckeye Serif 2"/>
        </w:rPr>
        <w:t xml:space="preserve">Act as the primary liaison between the organization and national or university-level leadership; </w:t>
      </w:r>
    </w:p>
    <w:p w14:paraId="4E390BDE" w14:textId="77777777" w:rsidR="00E2142A" w:rsidRPr="00E2142A" w:rsidRDefault="00E2142A" w:rsidP="00E2142A">
      <w:pPr>
        <w:numPr>
          <w:ilvl w:val="0"/>
          <w:numId w:val="4"/>
        </w:numPr>
        <w:spacing w:after="0"/>
        <w:rPr>
          <w:rFonts w:ascii="Buckeye Serif 2" w:hAnsi="Buckeye Serif 2"/>
        </w:rPr>
      </w:pPr>
      <w:r w:rsidRPr="00E2142A">
        <w:rPr>
          <w:rFonts w:ascii="Buckeye Serif 2" w:hAnsi="Buckeye Serif 2"/>
        </w:rPr>
        <w:t xml:space="preserve">Represent the organization to the public; </w:t>
      </w:r>
    </w:p>
    <w:p w14:paraId="7D892068" w14:textId="77777777" w:rsidR="00E2142A" w:rsidRPr="00E2142A" w:rsidRDefault="00E2142A" w:rsidP="00E2142A">
      <w:pPr>
        <w:numPr>
          <w:ilvl w:val="0"/>
          <w:numId w:val="4"/>
        </w:numPr>
        <w:spacing w:after="0"/>
        <w:rPr>
          <w:rFonts w:ascii="Buckeye Serif 2" w:hAnsi="Buckeye Serif 2"/>
        </w:rPr>
      </w:pPr>
      <w:r w:rsidRPr="00E2142A">
        <w:rPr>
          <w:rFonts w:ascii="Buckeye Serif 2" w:hAnsi="Buckeye Serif 2"/>
        </w:rPr>
        <w:t xml:space="preserve">Appoint chairs of all committees, with Executive Board approval, except for the Nominating Committee; </w:t>
      </w:r>
    </w:p>
    <w:p w14:paraId="10AD310B" w14:textId="77777777" w:rsidR="00E2142A" w:rsidRPr="00E2142A" w:rsidRDefault="00E2142A" w:rsidP="00E2142A">
      <w:pPr>
        <w:numPr>
          <w:ilvl w:val="0"/>
          <w:numId w:val="4"/>
        </w:numPr>
        <w:spacing w:after="0"/>
        <w:rPr>
          <w:rFonts w:ascii="Buckeye Serif 2" w:hAnsi="Buckeye Serif 2"/>
        </w:rPr>
      </w:pPr>
      <w:r w:rsidRPr="00E2142A">
        <w:rPr>
          <w:rFonts w:ascii="Buckeye Serif 2" w:hAnsi="Buckeye Serif 2"/>
        </w:rPr>
        <w:t xml:space="preserve">Approve appointments of committee members, except for Nominating Committee members; </w:t>
      </w:r>
    </w:p>
    <w:p w14:paraId="5F3F1ED4" w14:textId="77777777" w:rsidR="00E2142A" w:rsidRPr="00E2142A" w:rsidRDefault="00E2142A" w:rsidP="00E2142A">
      <w:pPr>
        <w:numPr>
          <w:ilvl w:val="0"/>
          <w:numId w:val="4"/>
        </w:numPr>
        <w:spacing w:after="0"/>
        <w:rPr>
          <w:rFonts w:ascii="Buckeye Serif 2" w:hAnsi="Buckeye Serif 2"/>
        </w:rPr>
      </w:pPr>
      <w:r w:rsidRPr="00E2142A">
        <w:rPr>
          <w:rFonts w:ascii="Buckeye Serif 2" w:hAnsi="Buckeye Serif 2"/>
        </w:rPr>
        <w:t xml:space="preserve">Authorize disbursement of funds within the approved budget; </w:t>
      </w:r>
    </w:p>
    <w:p w14:paraId="138E8ED3" w14:textId="77777777" w:rsidR="00E2142A" w:rsidRPr="00E2142A" w:rsidRDefault="00E2142A" w:rsidP="00E2142A">
      <w:pPr>
        <w:numPr>
          <w:ilvl w:val="0"/>
          <w:numId w:val="4"/>
        </w:numPr>
        <w:spacing w:after="0"/>
        <w:rPr>
          <w:rFonts w:ascii="Buckeye Serif 2" w:hAnsi="Buckeye Serif 2"/>
        </w:rPr>
      </w:pPr>
      <w:r w:rsidRPr="00E2142A">
        <w:rPr>
          <w:rFonts w:ascii="Buckeye Serif 2" w:hAnsi="Buckeye Serif 2"/>
        </w:rPr>
        <w:t xml:space="preserve">Be an authorized signatory on all organization accounts; </w:t>
      </w:r>
    </w:p>
    <w:p w14:paraId="5F09E607" w14:textId="77777777" w:rsidR="00E2142A" w:rsidRPr="00E2142A" w:rsidRDefault="00E2142A" w:rsidP="00E2142A">
      <w:pPr>
        <w:numPr>
          <w:ilvl w:val="0"/>
          <w:numId w:val="4"/>
        </w:numPr>
        <w:spacing w:after="0"/>
        <w:rPr>
          <w:rFonts w:ascii="Buckeye Serif 2" w:hAnsi="Buckeye Serif 2"/>
        </w:rPr>
      </w:pPr>
      <w:r w:rsidRPr="00E2142A">
        <w:rPr>
          <w:rFonts w:ascii="Buckeye Serif 2" w:hAnsi="Buckeye Serif 2"/>
        </w:rPr>
        <w:t xml:space="preserve">Coordinate activities and execute the business and policies of the organization between meetings; </w:t>
      </w:r>
    </w:p>
    <w:p w14:paraId="19CA8F49" w14:textId="77777777" w:rsidR="00E2142A" w:rsidRPr="00E2142A" w:rsidRDefault="00E2142A" w:rsidP="00E2142A">
      <w:pPr>
        <w:numPr>
          <w:ilvl w:val="0"/>
          <w:numId w:val="4"/>
        </w:numPr>
        <w:spacing w:after="0"/>
        <w:rPr>
          <w:rFonts w:ascii="Buckeye Serif 2" w:hAnsi="Buckeye Serif 2"/>
        </w:rPr>
      </w:pPr>
      <w:r w:rsidRPr="00E2142A">
        <w:rPr>
          <w:rFonts w:ascii="Buckeye Serif 2" w:hAnsi="Buckeye Serif 2"/>
        </w:rPr>
        <w:t xml:space="preserve">Coordinate submission of required reports to national or university leadership; </w:t>
      </w:r>
    </w:p>
    <w:p w14:paraId="0AE796D9" w14:textId="77777777" w:rsidR="00E2142A" w:rsidRPr="00E2142A" w:rsidRDefault="00E2142A" w:rsidP="00E2142A">
      <w:pPr>
        <w:numPr>
          <w:ilvl w:val="0"/>
          <w:numId w:val="4"/>
        </w:numPr>
        <w:spacing w:after="0"/>
        <w:rPr>
          <w:rFonts w:ascii="Buckeye Serif 2" w:hAnsi="Buckeye Serif 2"/>
        </w:rPr>
      </w:pPr>
      <w:r w:rsidRPr="00E2142A">
        <w:rPr>
          <w:rFonts w:ascii="Buckeye Serif 2" w:hAnsi="Buckeye Serif 2"/>
        </w:rPr>
        <w:t xml:space="preserve">Review and approve year-end financial reports; </w:t>
      </w:r>
    </w:p>
    <w:p w14:paraId="7192C691" w14:textId="77777777" w:rsidR="00E2142A" w:rsidRPr="00E2142A" w:rsidRDefault="00E2142A" w:rsidP="00E2142A">
      <w:pPr>
        <w:numPr>
          <w:ilvl w:val="0"/>
          <w:numId w:val="4"/>
        </w:numPr>
        <w:spacing w:after="0"/>
        <w:rPr>
          <w:rFonts w:ascii="Buckeye Serif 2" w:hAnsi="Buckeye Serif 2"/>
        </w:rPr>
      </w:pPr>
      <w:r w:rsidRPr="00E2142A">
        <w:rPr>
          <w:rFonts w:ascii="Buckeye Serif 2" w:hAnsi="Buckeye Serif 2"/>
        </w:rPr>
        <w:t xml:space="preserve">Vote on behalf of the organization as required; </w:t>
      </w:r>
    </w:p>
    <w:p w14:paraId="26D88A4F" w14:textId="77777777" w:rsidR="00E2142A" w:rsidRPr="00E2142A" w:rsidRDefault="00E2142A" w:rsidP="00E2142A">
      <w:pPr>
        <w:numPr>
          <w:ilvl w:val="0"/>
          <w:numId w:val="4"/>
        </w:numPr>
        <w:spacing w:after="0"/>
        <w:rPr>
          <w:rFonts w:ascii="Buckeye Serif 2" w:hAnsi="Buckeye Serif 2"/>
        </w:rPr>
      </w:pPr>
      <w:r w:rsidRPr="00E2142A">
        <w:rPr>
          <w:rFonts w:ascii="Buckeye Serif 2" w:hAnsi="Buckeye Serif 2"/>
        </w:rPr>
        <w:t xml:space="preserve">Provide oversight and guidance to committee chairs; and </w:t>
      </w:r>
    </w:p>
    <w:p w14:paraId="5C3EC640" w14:textId="77777777" w:rsidR="00E2142A" w:rsidRPr="00E2142A" w:rsidRDefault="00E2142A" w:rsidP="00E2142A">
      <w:pPr>
        <w:numPr>
          <w:ilvl w:val="0"/>
          <w:numId w:val="4"/>
        </w:numPr>
        <w:spacing w:after="0"/>
        <w:rPr>
          <w:rFonts w:ascii="Buckeye Serif 2" w:hAnsi="Buckeye Serif 2"/>
        </w:rPr>
      </w:pPr>
      <w:r w:rsidRPr="00E2142A">
        <w:rPr>
          <w:rFonts w:ascii="Buckeye Serif 2" w:hAnsi="Buckeye Serif 2"/>
        </w:rPr>
        <w:t xml:space="preserve">Perform other duties normally associated with the office or as assigned by the Executive Board or governance documents. </w:t>
      </w:r>
    </w:p>
    <w:p w14:paraId="6F485F03" w14:textId="77777777" w:rsidR="00E2142A" w:rsidRPr="00E2142A" w:rsidRDefault="00E2142A" w:rsidP="00E2142A">
      <w:pPr>
        <w:spacing w:after="0"/>
        <w:rPr>
          <w:rFonts w:ascii="Buckeye Serif 2" w:hAnsi="Buckeye Serif 2"/>
        </w:rPr>
      </w:pPr>
      <w:r w:rsidRPr="00E2142A">
        <w:rPr>
          <w:rFonts w:ascii="Buckeye Serif 2" w:hAnsi="Buckeye Serif 2"/>
          <w:b/>
          <w:bCs/>
        </w:rPr>
        <w:t>Section A2 (Vice President):</w:t>
      </w:r>
      <w:r w:rsidRPr="00E2142A">
        <w:rPr>
          <w:rFonts w:ascii="Buckeye Serif 2" w:hAnsi="Buckeye Serif 2"/>
        </w:rPr>
        <w:br/>
        <w:t>The Vice President shall:</w:t>
      </w:r>
    </w:p>
    <w:p w14:paraId="4671E728" w14:textId="77777777" w:rsidR="00E2142A" w:rsidRPr="00E2142A" w:rsidRDefault="00E2142A" w:rsidP="00E2142A">
      <w:pPr>
        <w:numPr>
          <w:ilvl w:val="0"/>
          <w:numId w:val="5"/>
        </w:numPr>
        <w:spacing w:after="0"/>
        <w:rPr>
          <w:rFonts w:ascii="Buckeye Serif 2" w:hAnsi="Buckeye Serif 2"/>
        </w:rPr>
      </w:pPr>
      <w:r w:rsidRPr="00E2142A">
        <w:rPr>
          <w:rFonts w:ascii="Buckeye Serif 2" w:hAnsi="Buckeye Serif 2"/>
        </w:rPr>
        <w:lastRenderedPageBreak/>
        <w:t xml:space="preserve">Assume the duties of the President if the President is temporarily unable to serve; </w:t>
      </w:r>
    </w:p>
    <w:p w14:paraId="1ABDC71F" w14:textId="77777777" w:rsidR="00E2142A" w:rsidRPr="00E2142A" w:rsidRDefault="00E2142A" w:rsidP="00E2142A">
      <w:pPr>
        <w:numPr>
          <w:ilvl w:val="0"/>
          <w:numId w:val="5"/>
        </w:numPr>
        <w:spacing w:after="0"/>
        <w:rPr>
          <w:rFonts w:ascii="Buckeye Serif 2" w:hAnsi="Buckeye Serif 2"/>
        </w:rPr>
      </w:pPr>
      <w:r w:rsidRPr="00E2142A">
        <w:rPr>
          <w:rFonts w:ascii="Buckeye Serif 2" w:hAnsi="Buckeye Serif 2"/>
        </w:rPr>
        <w:t xml:space="preserve">Coordinate scholarship or award selection processes; </w:t>
      </w:r>
    </w:p>
    <w:p w14:paraId="7D8C9EB7" w14:textId="77777777" w:rsidR="00E2142A" w:rsidRPr="00E2142A" w:rsidRDefault="00E2142A" w:rsidP="00E2142A">
      <w:pPr>
        <w:numPr>
          <w:ilvl w:val="0"/>
          <w:numId w:val="5"/>
        </w:numPr>
        <w:spacing w:after="0"/>
        <w:rPr>
          <w:rFonts w:ascii="Buckeye Serif 2" w:hAnsi="Buckeye Serif 2"/>
        </w:rPr>
      </w:pPr>
      <w:r w:rsidRPr="00E2142A">
        <w:rPr>
          <w:rFonts w:ascii="Buckeye Serif 2" w:hAnsi="Buckeye Serif 2"/>
        </w:rPr>
        <w:t xml:space="preserve">Provide oversight and guidance to committee chairs; and </w:t>
      </w:r>
    </w:p>
    <w:p w14:paraId="16B1C400" w14:textId="77777777" w:rsidR="00E2142A" w:rsidRPr="00E2142A" w:rsidRDefault="00E2142A" w:rsidP="00E2142A">
      <w:pPr>
        <w:numPr>
          <w:ilvl w:val="0"/>
          <w:numId w:val="5"/>
        </w:numPr>
        <w:spacing w:after="0"/>
        <w:rPr>
          <w:rFonts w:ascii="Buckeye Serif 2" w:hAnsi="Buckeye Serif 2"/>
        </w:rPr>
      </w:pPr>
      <w:r w:rsidRPr="00E2142A">
        <w:rPr>
          <w:rFonts w:ascii="Buckeye Serif 2" w:hAnsi="Buckeye Serif 2"/>
        </w:rPr>
        <w:t xml:space="preserve">Perform other duties as assigned by the President, Executive Board, or governance documents. </w:t>
      </w:r>
    </w:p>
    <w:p w14:paraId="3CB8EEAB" w14:textId="77777777" w:rsidR="00E2142A" w:rsidRPr="00E2142A" w:rsidRDefault="00E2142A" w:rsidP="00E2142A">
      <w:pPr>
        <w:spacing w:after="0"/>
        <w:rPr>
          <w:rFonts w:ascii="Buckeye Serif 2" w:hAnsi="Buckeye Serif 2"/>
        </w:rPr>
      </w:pPr>
      <w:r w:rsidRPr="00E2142A">
        <w:rPr>
          <w:rFonts w:ascii="Buckeye Serif 2" w:hAnsi="Buckeye Serif 2"/>
          <w:b/>
          <w:bCs/>
        </w:rPr>
        <w:t>Section A3 (Secretary):</w:t>
      </w:r>
      <w:r w:rsidRPr="00E2142A">
        <w:rPr>
          <w:rFonts w:ascii="Buckeye Serif 2" w:hAnsi="Buckeye Serif 2"/>
        </w:rPr>
        <w:br/>
        <w:t>The Secretary shall:</w:t>
      </w:r>
    </w:p>
    <w:p w14:paraId="1DA8F894" w14:textId="77777777" w:rsidR="00E2142A" w:rsidRPr="00E2142A" w:rsidRDefault="00E2142A" w:rsidP="00E2142A">
      <w:pPr>
        <w:numPr>
          <w:ilvl w:val="0"/>
          <w:numId w:val="6"/>
        </w:numPr>
        <w:spacing w:after="0"/>
        <w:rPr>
          <w:rFonts w:ascii="Buckeye Serif 2" w:hAnsi="Buckeye Serif 2"/>
        </w:rPr>
      </w:pPr>
      <w:r w:rsidRPr="00E2142A">
        <w:rPr>
          <w:rFonts w:ascii="Buckeye Serif 2" w:hAnsi="Buckeye Serif 2"/>
        </w:rPr>
        <w:t xml:space="preserve">Maintain accurate records of the organization; </w:t>
      </w:r>
    </w:p>
    <w:p w14:paraId="7655132A" w14:textId="77777777" w:rsidR="00E2142A" w:rsidRPr="00E2142A" w:rsidRDefault="00E2142A" w:rsidP="00E2142A">
      <w:pPr>
        <w:numPr>
          <w:ilvl w:val="0"/>
          <w:numId w:val="6"/>
        </w:numPr>
        <w:spacing w:after="0"/>
        <w:rPr>
          <w:rFonts w:ascii="Buckeye Serif 2" w:hAnsi="Buckeye Serif 2"/>
        </w:rPr>
      </w:pPr>
      <w:r w:rsidRPr="00E2142A">
        <w:rPr>
          <w:rFonts w:ascii="Buckeye Serif 2" w:hAnsi="Buckeye Serif 2"/>
        </w:rPr>
        <w:t xml:space="preserve">Provide oversight and guidance to committee chairs; and </w:t>
      </w:r>
    </w:p>
    <w:p w14:paraId="38CD2473" w14:textId="77777777" w:rsidR="00E2142A" w:rsidRPr="00E2142A" w:rsidRDefault="00E2142A" w:rsidP="00E2142A">
      <w:pPr>
        <w:numPr>
          <w:ilvl w:val="0"/>
          <w:numId w:val="6"/>
        </w:numPr>
        <w:spacing w:after="0"/>
        <w:rPr>
          <w:rFonts w:ascii="Buckeye Serif 2" w:hAnsi="Buckeye Serif 2"/>
        </w:rPr>
      </w:pPr>
      <w:r w:rsidRPr="00E2142A">
        <w:rPr>
          <w:rFonts w:ascii="Buckeye Serif 2" w:hAnsi="Buckeye Serif 2"/>
        </w:rPr>
        <w:t xml:space="preserve">Perform other duties normally associated with the office or as assigned by the President, Executive Board, or governance documents. </w:t>
      </w:r>
    </w:p>
    <w:p w14:paraId="30FC22B9" w14:textId="77777777" w:rsidR="00E2142A" w:rsidRPr="00E2142A" w:rsidRDefault="00E2142A" w:rsidP="00E2142A">
      <w:pPr>
        <w:spacing w:after="0"/>
        <w:rPr>
          <w:rFonts w:ascii="Buckeye Serif 2" w:hAnsi="Buckeye Serif 2"/>
        </w:rPr>
      </w:pPr>
      <w:r w:rsidRPr="00E2142A">
        <w:rPr>
          <w:rFonts w:ascii="Buckeye Serif 2" w:hAnsi="Buckeye Serif 2"/>
          <w:b/>
          <w:bCs/>
        </w:rPr>
        <w:t>Section A4 (Treasurer):</w:t>
      </w:r>
      <w:r w:rsidRPr="00E2142A">
        <w:rPr>
          <w:rFonts w:ascii="Buckeye Serif 2" w:hAnsi="Buckeye Serif 2"/>
        </w:rPr>
        <w:br/>
        <w:t>The Treasurer shall:</w:t>
      </w:r>
    </w:p>
    <w:p w14:paraId="53CCEFF8" w14:textId="77777777" w:rsidR="00E2142A" w:rsidRPr="00E2142A" w:rsidRDefault="00E2142A" w:rsidP="00E2142A">
      <w:pPr>
        <w:numPr>
          <w:ilvl w:val="0"/>
          <w:numId w:val="7"/>
        </w:numPr>
        <w:spacing w:after="0"/>
        <w:rPr>
          <w:rFonts w:ascii="Buckeye Serif 2" w:hAnsi="Buckeye Serif 2"/>
        </w:rPr>
      </w:pPr>
      <w:r w:rsidRPr="00E2142A">
        <w:rPr>
          <w:rFonts w:ascii="Buckeye Serif 2" w:hAnsi="Buckeye Serif 2"/>
        </w:rPr>
        <w:t xml:space="preserve">Be responsible for the collection, safekeeping, and disbursement of funds; </w:t>
      </w:r>
    </w:p>
    <w:p w14:paraId="781ED1FC" w14:textId="77777777" w:rsidR="00E2142A" w:rsidRPr="00E2142A" w:rsidRDefault="00E2142A" w:rsidP="00E2142A">
      <w:pPr>
        <w:numPr>
          <w:ilvl w:val="0"/>
          <w:numId w:val="7"/>
        </w:numPr>
        <w:spacing w:after="0"/>
        <w:rPr>
          <w:rFonts w:ascii="Buckeye Serif 2" w:hAnsi="Buckeye Serif 2"/>
        </w:rPr>
      </w:pPr>
      <w:r w:rsidRPr="00E2142A">
        <w:rPr>
          <w:rFonts w:ascii="Buckeye Serif 2" w:hAnsi="Buckeye Serif 2"/>
        </w:rPr>
        <w:t xml:space="preserve">Maintain and report on the financial position of the organization relative to the approved budget; </w:t>
      </w:r>
    </w:p>
    <w:p w14:paraId="516AA908" w14:textId="77777777" w:rsidR="00E2142A" w:rsidRPr="00E2142A" w:rsidRDefault="00E2142A" w:rsidP="00E2142A">
      <w:pPr>
        <w:numPr>
          <w:ilvl w:val="0"/>
          <w:numId w:val="7"/>
        </w:numPr>
        <w:spacing w:after="0"/>
        <w:rPr>
          <w:rFonts w:ascii="Buckeye Serif 2" w:hAnsi="Buckeye Serif 2"/>
        </w:rPr>
      </w:pPr>
      <w:r w:rsidRPr="00E2142A">
        <w:rPr>
          <w:rFonts w:ascii="Buckeye Serif 2" w:hAnsi="Buckeye Serif 2"/>
        </w:rPr>
        <w:t xml:space="preserve">Submit any required financial reports or taxes to university or national leadership; </w:t>
      </w:r>
    </w:p>
    <w:p w14:paraId="03E374BF" w14:textId="77777777" w:rsidR="00E2142A" w:rsidRPr="00E2142A" w:rsidRDefault="00E2142A" w:rsidP="00E2142A">
      <w:pPr>
        <w:numPr>
          <w:ilvl w:val="0"/>
          <w:numId w:val="7"/>
        </w:numPr>
        <w:spacing w:after="0"/>
        <w:rPr>
          <w:rFonts w:ascii="Buckeye Serif 2" w:hAnsi="Buckeye Serif 2"/>
        </w:rPr>
      </w:pPr>
      <w:r w:rsidRPr="00E2142A">
        <w:rPr>
          <w:rFonts w:ascii="Buckeye Serif 2" w:hAnsi="Buckeye Serif 2"/>
        </w:rPr>
        <w:t xml:space="preserve">Provide oversight and guidance to committee chairs; and </w:t>
      </w:r>
    </w:p>
    <w:p w14:paraId="480278E3" w14:textId="77777777" w:rsidR="00E2142A" w:rsidRPr="00E2142A" w:rsidRDefault="00E2142A" w:rsidP="00E2142A">
      <w:pPr>
        <w:numPr>
          <w:ilvl w:val="0"/>
          <w:numId w:val="7"/>
        </w:numPr>
        <w:spacing w:after="0"/>
        <w:rPr>
          <w:rFonts w:ascii="Buckeye Serif 2" w:hAnsi="Buckeye Serif 2"/>
        </w:rPr>
      </w:pPr>
      <w:r w:rsidRPr="00E2142A">
        <w:rPr>
          <w:rFonts w:ascii="Buckeye Serif 2" w:hAnsi="Buckeye Serif 2"/>
        </w:rPr>
        <w:t>Perform other duties normally associated with the office or as assigned by the President, Executive Board, or governance documents.</w:t>
      </w:r>
    </w:p>
    <w:p w14:paraId="62DB341E" w14:textId="77777777" w:rsidR="00E7428E" w:rsidRPr="008837A2" w:rsidRDefault="00E7428E" w:rsidP="00E7428E">
      <w:pPr>
        <w:spacing w:after="0"/>
        <w:rPr>
          <w:rFonts w:ascii="Buckeye Serif 2" w:hAnsi="Buckeye Serif 2"/>
        </w:rPr>
      </w:pPr>
    </w:p>
    <w:p w14:paraId="0E6B5697" w14:textId="77777777" w:rsidR="00E7428E" w:rsidRDefault="00E7428E" w:rsidP="00E7428E">
      <w:pPr>
        <w:rPr>
          <w:rFonts w:ascii="Buckeye Serif 2" w:hAnsi="Buckeye Serif 2"/>
          <w:b/>
          <w:bCs/>
        </w:rPr>
      </w:pPr>
      <w:r w:rsidRPr="00D559E8">
        <w:rPr>
          <w:rFonts w:ascii="Buckeye Serif 2" w:hAnsi="Buckeye Serif 2"/>
          <w:b/>
          <w:bCs/>
        </w:rPr>
        <w:t xml:space="preserve">Section </w:t>
      </w:r>
      <w:r>
        <w:rPr>
          <w:rFonts w:ascii="Buckeye Serif 2" w:hAnsi="Buckeye Serif 2"/>
          <w:b/>
          <w:bCs/>
        </w:rPr>
        <w:t>B</w:t>
      </w:r>
      <w:r w:rsidRPr="00D559E8">
        <w:rPr>
          <w:rFonts w:ascii="Buckeye Serif 2" w:hAnsi="Buckeye Serif 2"/>
          <w:b/>
          <w:bCs/>
        </w:rPr>
        <w:t>.</w:t>
      </w:r>
      <w:r w:rsidRPr="00D559E8">
        <w:rPr>
          <w:rFonts w:ascii="Buckeye Serif 2" w:hAnsi="Buckeye Serif 2"/>
          <w:b/>
          <w:bCs/>
        </w:rPr>
        <w:tab/>
      </w:r>
      <w:r>
        <w:rPr>
          <w:rFonts w:ascii="Buckeye Serif 2" w:hAnsi="Buckeye Serif 2"/>
          <w:b/>
          <w:bCs/>
        </w:rPr>
        <w:t>Officer Eligibility</w:t>
      </w:r>
    </w:p>
    <w:p w14:paraId="00D3C5F3" w14:textId="77777777" w:rsidR="00E2142A" w:rsidRPr="00E2142A" w:rsidRDefault="00E2142A" w:rsidP="00E2142A">
      <w:pPr>
        <w:rPr>
          <w:rFonts w:ascii="Buckeye Serif 2" w:hAnsi="Buckeye Serif 2"/>
        </w:rPr>
      </w:pPr>
      <w:r w:rsidRPr="00E2142A">
        <w:rPr>
          <w:rFonts w:ascii="Buckeye Serif 2" w:hAnsi="Buckeye Serif 2"/>
        </w:rPr>
        <w:t>All members shall be eligible for an Executive Board position after one academic semester of continued participation in organization activities. Members may hold more than one office provided there are at least three elected officers of the organization. No individual may hold both the President and Treasurer positions simultaneously. Officer positions are held by one member at a time, though co-officers may be assigned in the event of a semester-long co-op.</w:t>
      </w:r>
    </w:p>
    <w:p w14:paraId="72C67A8B" w14:textId="77777777" w:rsidR="00E7428E" w:rsidRDefault="00E7428E" w:rsidP="00E7428E">
      <w:pPr>
        <w:rPr>
          <w:rFonts w:ascii="Buckeye Serif 2" w:hAnsi="Buckeye Serif 2"/>
          <w:b/>
          <w:bCs/>
        </w:rPr>
      </w:pPr>
      <w:r w:rsidRPr="00D559E8">
        <w:rPr>
          <w:rFonts w:ascii="Buckeye Serif 2" w:hAnsi="Buckeye Serif 2"/>
          <w:b/>
          <w:bCs/>
        </w:rPr>
        <w:t xml:space="preserve">Section </w:t>
      </w:r>
      <w:r>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Pr>
          <w:rFonts w:ascii="Buckeye Serif 2" w:hAnsi="Buckeye Serif 2"/>
          <w:b/>
          <w:bCs/>
        </w:rPr>
        <w:t>Officer Selection Process</w:t>
      </w:r>
    </w:p>
    <w:p w14:paraId="218BF981" w14:textId="77777777" w:rsidR="000767F5" w:rsidRPr="000767F5" w:rsidRDefault="000767F5" w:rsidP="000767F5">
      <w:pPr>
        <w:spacing w:after="0"/>
        <w:rPr>
          <w:rFonts w:ascii="Buckeye Serif 2" w:hAnsi="Buckeye Serif 2"/>
          <w:b/>
          <w:bCs/>
        </w:rPr>
      </w:pPr>
      <w:r w:rsidRPr="000767F5">
        <w:rPr>
          <w:rFonts w:ascii="Buckeye Serif 2" w:hAnsi="Buckeye Serif 2"/>
          <w:b/>
          <w:bCs/>
        </w:rPr>
        <w:t>C1. Nominating Committee Formation</w:t>
      </w:r>
    </w:p>
    <w:p w14:paraId="11EF7F4A" w14:textId="77777777" w:rsidR="000767F5" w:rsidRPr="000767F5" w:rsidRDefault="000767F5" w:rsidP="000767F5">
      <w:pPr>
        <w:numPr>
          <w:ilvl w:val="0"/>
          <w:numId w:val="15"/>
        </w:numPr>
        <w:spacing w:after="0"/>
        <w:rPr>
          <w:rFonts w:ascii="Buckeye Serif 2" w:hAnsi="Buckeye Serif 2"/>
        </w:rPr>
      </w:pPr>
      <w:r w:rsidRPr="000767F5">
        <w:rPr>
          <w:rFonts w:ascii="Buckeye Serif 2" w:hAnsi="Buckeye Serif 2"/>
        </w:rPr>
        <w:t xml:space="preserve">The Executive Board shall elect at least three members to serve on the Nominating Committee. </w:t>
      </w:r>
    </w:p>
    <w:p w14:paraId="2BF300EB" w14:textId="77777777" w:rsidR="000767F5" w:rsidRPr="000767F5" w:rsidRDefault="000767F5" w:rsidP="000767F5">
      <w:pPr>
        <w:numPr>
          <w:ilvl w:val="0"/>
          <w:numId w:val="15"/>
        </w:numPr>
        <w:spacing w:after="0"/>
        <w:rPr>
          <w:rFonts w:ascii="Buckeye Serif 2" w:hAnsi="Buckeye Serif 2"/>
        </w:rPr>
      </w:pPr>
      <w:r w:rsidRPr="000767F5">
        <w:rPr>
          <w:rFonts w:ascii="Buckeye Serif 2" w:hAnsi="Buckeye Serif 2"/>
        </w:rPr>
        <w:t xml:space="preserve">The Nominating Committee shall select its own Chair, who must be a member of the section but does not need to have been elected to the committee by the Executive Board. </w:t>
      </w:r>
    </w:p>
    <w:p w14:paraId="2476F257" w14:textId="77777777" w:rsidR="000767F5" w:rsidRPr="000767F5" w:rsidRDefault="000767F5" w:rsidP="000767F5">
      <w:pPr>
        <w:spacing w:after="0"/>
        <w:rPr>
          <w:rFonts w:ascii="Buckeye Serif 2" w:hAnsi="Buckeye Serif 2"/>
          <w:b/>
          <w:bCs/>
        </w:rPr>
      </w:pPr>
      <w:r w:rsidRPr="000767F5">
        <w:rPr>
          <w:rFonts w:ascii="Buckeye Serif 2" w:hAnsi="Buckeye Serif 2"/>
          <w:b/>
          <w:bCs/>
        </w:rPr>
        <w:t>C2. Restrictions on Nominating Committee Members</w:t>
      </w:r>
    </w:p>
    <w:p w14:paraId="023BCB93" w14:textId="77777777" w:rsidR="000767F5" w:rsidRPr="000767F5" w:rsidRDefault="000767F5" w:rsidP="000767F5">
      <w:pPr>
        <w:numPr>
          <w:ilvl w:val="0"/>
          <w:numId w:val="16"/>
        </w:numPr>
        <w:spacing w:after="0"/>
        <w:rPr>
          <w:rFonts w:ascii="Buckeye Serif 2" w:hAnsi="Buckeye Serif 2"/>
        </w:rPr>
      </w:pPr>
      <w:r w:rsidRPr="000767F5">
        <w:rPr>
          <w:rFonts w:ascii="Buckeye Serif 2" w:hAnsi="Buckeye Serif 2"/>
        </w:rPr>
        <w:lastRenderedPageBreak/>
        <w:t xml:space="preserve">Members of the Nominating Committee may not become candidates during their tenure of service on the committee. </w:t>
      </w:r>
    </w:p>
    <w:p w14:paraId="4AFD8352" w14:textId="77777777" w:rsidR="000767F5" w:rsidRPr="000767F5" w:rsidRDefault="000767F5" w:rsidP="000767F5">
      <w:pPr>
        <w:spacing w:after="0"/>
        <w:rPr>
          <w:rFonts w:ascii="Buckeye Serif 2" w:hAnsi="Buckeye Serif 2"/>
          <w:b/>
          <w:bCs/>
        </w:rPr>
      </w:pPr>
      <w:r w:rsidRPr="000767F5">
        <w:rPr>
          <w:rFonts w:ascii="Buckeye Serif 2" w:hAnsi="Buckeye Serif 2"/>
          <w:b/>
          <w:bCs/>
        </w:rPr>
        <w:t>C3. Candidate Slate</w:t>
      </w:r>
    </w:p>
    <w:p w14:paraId="7AA3AE1D" w14:textId="77777777" w:rsidR="000767F5" w:rsidRPr="000767F5" w:rsidRDefault="000767F5" w:rsidP="000767F5">
      <w:pPr>
        <w:numPr>
          <w:ilvl w:val="0"/>
          <w:numId w:val="17"/>
        </w:numPr>
        <w:spacing w:after="0"/>
        <w:rPr>
          <w:rFonts w:ascii="Buckeye Serif 2" w:hAnsi="Buckeye Serif 2"/>
        </w:rPr>
      </w:pPr>
      <w:r w:rsidRPr="000767F5">
        <w:rPr>
          <w:rFonts w:ascii="Buckeye Serif 2" w:hAnsi="Buckeye Serif 2"/>
        </w:rPr>
        <w:t xml:space="preserve">The Nominating Committee shall propose at least one qualified candidate for each officer position and the counselor position. </w:t>
      </w:r>
    </w:p>
    <w:p w14:paraId="745B90C2" w14:textId="77777777" w:rsidR="000767F5" w:rsidRPr="000767F5" w:rsidRDefault="000767F5" w:rsidP="000767F5">
      <w:pPr>
        <w:numPr>
          <w:ilvl w:val="0"/>
          <w:numId w:val="17"/>
        </w:numPr>
        <w:spacing w:after="0"/>
        <w:rPr>
          <w:rFonts w:ascii="Buckeye Serif 2" w:hAnsi="Buckeye Serif 2"/>
        </w:rPr>
      </w:pPr>
      <w:r w:rsidRPr="000767F5">
        <w:rPr>
          <w:rFonts w:ascii="Buckeye Serif 2" w:hAnsi="Buckeye Serif 2"/>
        </w:rPr>
        <w:t xml:space="preserve">The slate shall be presented to members of the section by mail, electronic mail, or posting on the section website by February 28 of each year. </w:t>
      </w:r>
    </w:p>
    <w:p w14:paraId="77CD56D6" w14:textId="77777777" w:rsidR="000767F5" w:rsidRPr="000767F5" w:rsidRDefault="000767F5" w:rsidP="000767F5">
      <w:pPr>
        <w:spacing w:after="0"/>
        <w:rPr>
          <w:rFonts w:ascii="Buckeye Serif 2" w:hAnsi="Buckeye Serif 2"/>
          <w:b/>
          <w:bCs/>
        </w:rPr>
      </w:pPr>
      <w:r w:rsidRPr="000767F5">
        <w:rPr>
          <w:rFonts w:ascii="Buckeye Serif 2" w:hAnsi="Buckeye Serif 2"/>
          <w:b/>
          <w:bCs/>
        </w:rPr>
        <w:t>C4. Additional Candidates by Petition</w:t>
      </w:r>
    </w:p>
    <w:p w14:paraId="1B895365" w14:textId="77777777" w:rsidR="000767F5" w:rsidRPr="000767F5" w:rsidRDefault="000767F5" w:rsidP="000767F5">
      <w:pPr>
        <w:numPr>
          <w:ilvl w:val="0"/>
          <w:numId w:val="18"/>
        </w:numPr>
        <w:spacing w:after="0"/>
        <w:rPr>
          <w:rFonts w:ascii="Buckeye Serif 2" w:hAnsi="Buckeye Serif 2"/>
        </w:rPr>
      </w:pPr>
      <w:r w:rsidRPr="000767F5">
        <w:rPr>
          <w:rFonts w:ascii="Buckeye Serif 2" w:hAnsi="Buckeye Serif 2"/>
        </w:rPr>
        <w:t xml:space="preserve">Additional candidates may be nominated by petition provided that all of the following are met: </w:t>
      </w:r>
    </w:p>
    <w:p w14:paraId="7E5102B5" w14:textId="77777777" w:rsidR="000767F5" w:rsidRPr="000767F5" w:rsidRDefault="000767F5" w:rsidP="000767F5">
      <w:pPr>
        <w:numPr>
          <w:ilvl w:val="1"/>
          <w:numId w:val="18"/>
        </w:numPr>
        <w:spacing w:after="0"/>
        <w:rPr>
          <w:rFonts w:ascii="Buckeye Serif 2" w:hAnsi="Buckeye Serif 2"/>
        </w:rPr>
      </w:pPr>
      <w:r w:rsidRPr="000767F5">
        <w:rPr>
          <w:rFonts w:ascii="Buckeye Serif 2" w:hAnsi="Buckeye Serif 2"/>
        </w:rPr>
        <w:t xml:space="preserve">The member is eligible for the position; </w:t>
      </w:r>
    </w:p>
    <w:p w14:paraId="04E1E2BA" w14:textId="77777777" w:rsidR="000767F5" w:rsidRPr="000767F5" w:rsidRDefault="000767F5" w:rsidP="000767F5">
      <w:pPr>
        <w:numPr>
          <w:ilvl w:val="1"/>
          <w:numId w:val="18"/>
        </w:numPr>
        <w:spacing w:after="0"/>
        <w:rPr>
          <w:rFonts w:ascii="Buckeye Serif 2" w:hAnsi="Buckeye Serif 2"/>
        </w:rPr>
      </w:pPr>
      <w:r w:rsidRPr="000767F5">
        <w:rPr>
          <w:rFonts w:ascii="Buckeye Serif 2" w:hAnsi="Buckeye Serif 2"/>
        </w:rPr>
        <w:t xml:space="preserve">The member has given written consent to being placed on the ballot; </w:t>
      </w:r>
    </w:p>
    <w:p w14:paraId="68C3AE8B" w14:textId="77777777" w:rsidR="000767F5" w:rsidRPr="000767F5" w:rsidRDefault="000767F5" w:rsidP="000767F5">
      <w:pPr>
        <w:numPr>
          <w:ilvl w:val="1"/>
          <w:numId w:val="18"/>
        </w:numPr>
        <w:spacing w:after="0"/>
        <w:rPr>
          <w:rFonts w:ascii="Buckeye Serif 2" w:hAnsi="Buckeye Serif 2"/>
        </w:rPr>
      </w:pPr>
      <w:r w:rsidRPr="000767F5">
        <w:rPr>
          <w:rFonts w:ascii="Buckeye Serif 2" w:hAnsi="Buckeye Serif 2"/>
        </w:rPr>
        <w:t xml:space="preserve">A minimum of two percent or five of the voting members of the section, whichever is greater, have signed a petition or endorsed an email to place the candidate’s name on the ballot; </w:t>
      </w:r>
    </w:p>
    <w:p w14:paraId="360BF472" w14:textId="77777777" w:rsidR="000767F5" w:rsidRPr="000767F5" w:rsidRDefault="000767F5" w:rsidP="000767F5">
      <w:pPr>
        <w:numPr>
          <w:ilvl w:val="1"/>
          <w:numId w:val="18"/>
        </w:numPr>
        <w:spacing w:after="0"/>
        <w:rPr>
          <w:rFonts w:ascii="Buckeye Serif 2" w:hAnsi="Buckeye Serif 2"/>
        </w:rPr>
      </w:pPr>
      <w:r w:rsidRPr="000767F5">
        <w:rPr>
          <w:rFonts w:ascii="Buckeye Serif 2" w:hAnsi="Buckeye Serif 2"/>
        </w:rPr>
        <w:t xml:space="preserve">The petition, together with the written consent, is submitted to the Chair of the Nominating Committee within fifteen days after the slate is announced to the members of the section. </w:t>
      </w:r>
    </w:p>
    <w:p w14:paraId="03AD8D1D" w14:textId="77777777" w:rsidR="000767F5" w:rsidRPr="000767F5" w:rsidRDefault="000767F5" w:rsidP="000767F5">
      <w:pPr>
        <w:spacing w:after="0"/>
        <w:rPr>
          <w:rFonts w:ascii="Buckeye Serif 2" w:hAnsi="Buckeye Serif 2"/>
          <w:b/>
          <w:bCs/>
        </w:rPr>
      </w:pPr>
      <w:r w:rsidRPr="000767F5">
        <w:rPr>
          <w:rFonts w:ascii="Buckeye Serif 2" w:hAnsi="Buckeye Serif 2"/>
          <w:b/>
          <w:bCs/>
        </w:rPr>
        <w:t>C5. Ballot Distribution and Voting</w:t>
      </w:r>
    </w:p>
    <w:p w14:paraId="340B40E4" w14:textId="77777777" w:rsidR="000767F5" w:rsidRPr="000767F5" w:rsidRDefault="000767F5" w:rsidP="000767F5">
      <w:pPr>
        <w:numPr>
          <w:ilvl w:val="0"/>
          <w:numId w:val="19"/>
        </w:numPr>
        <w:spacing w:after="0"/>
        <w:rPr>
          <w:rFonts w:ascii="Buckeye Serif 2" w:hAnsi="Buckeye Serif 2"/>
        </w:rPr>
      </w:pPr>
      <w:r w:rsidRPr="000767F5">
        <w:rPr>
          <w:rFonts w:ascii="Buckeye Serif 2" w:hAnsi="Buckeye Serif 2"/>
        </w:rPr>
        <w:t xml:space="preserve">The Chair of the Nominating Committee shall arrange for the distribution of ballots to occur at least two days prior to the required return date for the vote. </w:t>
      </w:r>
    </w:p>
    <w:p w14:paraId="2EC53CE0" w14:textId="77777777" w:rsidR="000767F5" w:rsidRPr="000767F5" w:rsidRDefault="000767F5" w:rsidP="000767F5">
      <w:pPr>
        <w:numPr>
          <w:ilvl w:val="0"/>
          <w:numId w:val="19"/>
        </w:numPr>
        <w:spacing w:after="0"/>
        <w:rPr>
          <w:rFonts w:ascii="Buckeye Serif 2" w:hAnsi="Buckeye Serif 2"/>
        </w:rPr>
      </w:pPr>
      <w:r w:rsidRPr="000767F5">
        <w:rPr>
          <w:rFonts w:ascii="Buckeye Serif 2" w:hAnsi="Buckeye Serif 2"/>
        </w:rPr>
        <w:t xml:space="preserve">Voting may be by mail, electronic mail, or web-based system if a voting member notifies the Chair that they are unable to attend elections live. Mail ballots shall be sent to members without electronic access. </w:t>
      </w:r>
    </w:p>
    <w:p w14:paraId="5FBD333E" w14:textId="77777777" w:rsidR="000767F5" w:rsidRPr="000767F5" w:rsidRDefault="000767F5" w:rsidP="000767F5">
      <w:pPr>
        <w:numPr>
          <w:ilvl w:val="0"/>
          <w:numId w:val="19"/>
        </w:numPr>
        <w:spacing w:after="0"/>
        <w:rPr>
          <w:rFonts w:ascii="Buckeye Serif 2" w:hAnsi="Buckeye Serif 2"/>
        </w:rPr>
      </w:pPr>
      <w:r w:rsidRPr="000767F5">
        <w:rPr>
          <w:rFonts w:ascii="Buckeye Serif 2" w:hAnsi="Buckeye Serif 2"/>
        </w:rPr>
        <w:t xml:space="preserve">The Nominating Committee shall also receive and count the votes and report the results to the President. </w:t>
      </w:r>
    </w:p>
    <w:p w14:paraId="7863B181" w14:textId="77777777" w:rsidR="000767F5" w:rsidRPr="000767F5" w:rsidRDefault="000767F5" w:rsidP="000767F5">
      <w:pPr>
        <w:spacing w:after="0"/>
        <w:rPr>
          <w:rFonts w:ascii="Buckeye Serif 2" w:hAnsi="Buckeye Serif 2"/>
          <w:b/>
          <w:bCs/>
        </w:rPr>
      </w:pPr>
      <w:r w:rsidRPr="000767F5">
        <w:rPr>
          <w:rFonts w:ascii="Buckeye Serif 2" w:hAnsi="Buckeye Serif 2"/>
          <w:b/>
          <w:bCs/>
        </w:rPr>
        <w:t>C6. Election by Members</w:t>
      </w:r>
    </w:p>
    <w:p w14:paraId="239D95DB" w14:textId="77777777" w:rsidR="000767F5" w:rsidRPr="000767F5" w:rsidRDefault="000767F5" w:rsidP="000767F5">
      <w:pPr>
        <w:numPr>
          <w:ilvl w:val="0"/>
          <w:numId w:val="20"/>
        </w:numPr>
        <w:spacing w:after="0"/>
        <w:rPr>
          <w:rFonts w:ascii="Buckeye Serif 2" w:hAnsi="Buckeye Serif 2"/>
        </w:rPr>
      </w:pPr>
      <w:r w:rsidRPr="000767F5">
        <w:rPr>
          <w:rFonts w:ascii="Buckeye Serif 2" w:hAnsi="Buckeye Serif 2"/>
        </w:rPr>
        <w:t xml:space="preserve">The voting members of the section shall elect the section officers and counselor. </w:t>
      </w:r>
    </w:p>
    <w:p w14:paraId="6F8AACED" w14:textId="77777777" w:rsidR="000767F5" w:rsidRPr="000767F5" w:rsidRDefault="000767F5" w:rsidP="000767F5">
      <w:pPr>
        <w:spacing w:after="0"/>
        <w:rPr>
          <w:rFonts w:ascii="Buckeye Serif 2" w:hAnsi="Buckeye Serif 2"/>
          <w:b/>
          <w:bCs/>
        </w:rPr>
      </w:pPr>
      <w:r w:rsidRPr="000767F5">
        <w:rPr>
          <w:rFonts w:ascii="Buckeye Serif 2" w:hAnsi="Buckeye Serif 2"/>
          <w:b/>
          <w:bCs/>
        </w:rPr>
        <w:t>C7. Determination of Winner</w:t>
      </w:r>
    </w:p>
    <w:p w14:paraId="3618ED0B" w14:textId="77777777" w:rsidR="000767F5" w:rsidRPr="000767F5" w:rsidRDefault="000767F5" w:rsidP="000767F5">
      <w:pPr>
        <w:numPr>
          <w:ilvl w:val="0"/>
          <w:numId w:val="21"/>
        </w:numPr>
        <w:spacing w:after="0"/>
        <w:rPr>
          <w:rFonts w:ascii="Buckeye Serif 2" w:hAnsi="Buckeye Serif 2"/>
        </w:rPr>
      </w:pPr>
      <w:r w:rsidRPr="000767F5">
        <w:rPr>
          <w:rFonts w:ascii="Buckeye Serif 2" w:hAnsi="Buckeye Serif 2"/>
        </w:rPr>
        <w:t xml:space="preserve">A plurality shall elect for each position. </w:t>
      </w:r>
    </w:p>
    <w:p w14:paraId="754A9CE1" w14:textId="4A123C17" w:rsidR="000767F5" w:rsidRPr="000767F5" w:rsidRDefault="000767F5" w:rsidP="000767F5">
      <w:pPr>
        <w:numPr>
          <w:ilvl w:val="0"/>
          <w:numId w:val="21"/>
        </w:numPr>
        <w:spacing w:after="0"/>
        <w:rPr>
          <w:rFonts w:ascii="Buckeye Serif 2" w:hAnsi="Buckeye Serif 2"/>
        </w:rPr>
      </w:pPr>
      <w:r w:rsidRPr="000767F5">
        <w:rPr>
          <w:rFonts w:ascii="Buckeye Serif 2" w:hAnsi="Buckeye Serif 2"/>
        </w:rPr>
        <w:t xml:space="preserve">In the event of a tie, the election for that position shall be determined </w:t>
      </w:r>
      <w:r w:rsidR="00375538">
        <w:rPr>
          <w:rFonts w:ascii="Buckeye Serif 2" w:hAnsi="Buckeye Serif 2"/>
        </w:rPr>
        <w:t xml:space="preserve">via a </w:t>
      </w:r>
      <w:r w:rsidR="008A2E0C">
        <w:rPr>
          <w:rFonts w:ascii="Buckeye Serif 2" w:hAnsi="Buckeye Serif 2"/>
        </w:rPr>
        <w:t xml:space="preserve">runoff ballot between the top two candidates. In the case of another tie, the election for that position shall be determined by lot. </w:t>
      </w:r>
    </w:p>
    <w:p w14:paraId="28332E61" w14:textId="695D814A" w:rsidR="00E7428E" w:rsidRDefault="000767F5" w:rsidP="00E7428E">
      <w:pPr>
        <w:rPr>
          <w:rFonts w:ascii="Buckeye Serif 2" w:hAnsi="Buckeye Serif 2"/>
          <w:b/>
          <w:bCs/>
        </w:rPr>
      </w:pPr>
      <w:r>
        <w:rPr>
          <w:rFonts w:ascii="Buckeye Serif 2" w:hAnsi="Buckeye Serif 2"/>
          <w:b/>
          <w:bCs/>
        </w:rPr>
        <w:br/>
      </w:r>
      <w:r w:rsidR="00E7428E" w:rsidRPr="00D559E8">
        <w:rPr>
          <w:rFonts w:ascii="Buckeye Serif 2" w:hAnsi="Buckeye Serif 2"/>
          <w:b/>
          <w:bCs/>
        </w:rPr>
        <w:t xml:space="preserve">Section </w:t>
      </w:r>
      <w:r w:rsidR="00E7428E">
        <w:rPr>
          <w:rFonts w:ascii="Buckeye Serif 2" w:hAnsi="Buckeye Serif 2"/>
          <w:b/>
          <w:bCs/>
        </w:rPr>
        <w:t>D</w:t>
      </w:r>
      <w:r w:rsidR="00E7428E" w:rsidRPr="00D559E8">
        <w:rPr>
          <w:rFonts w:ascii="Buckeye Serif 2" w:hAnsi="Buckeye Serif 2"/>
          <w:b/>
          <w:bCs/>
        </w:rPr>
        <w:t>.</w:t>
      </w:r>
      <w:r w:rsidR="00E7428E" w:rsidRPr="00D559E8">
        <w:rPr>
          <w:rFonts w:ascii="Buckeye Serif 2" w:hAnsi="Buckeye Serif 2"/>
          <w:b/>
          <w:bCs/>
        </w:rPr>
        <w:tab/>
      </w:r>
      <w:r w:rsidR="00E7428E">
        <w:rPr>
          <w:rFonts w:ascii="Buckeye Serif 2" w:hAnsi="Buckeye Serif 2"/>
          <w:b/>
          <w:bCs/>
        </w:rPr>
        <w:t>Officer Removal</w:t>
      </w:r>
    </w:p>
    <w:p w14:paraId="461DD2C9" w14:textId="77E2C91A" w:rsidR="004A3FAA" w:rsidRPr="006D459F" w:rsidRDefault="000767F5" w:rsidP="004A3FAA">
      <w:pPr>
        <w:rPr>
          <w:rFonts w:ascii="Buckeye Serif 2" w:hAnsi="Buckeye Serif 2"/>
        </w:rPr>
      </w:pPr>
      <w:r w:rsidRPr="000767F5">
        <w:rPr>
          <w:rFonts w:ascii="Buckeye Serif 2" w:hAnsi="Buckeye Serif 2"/>
        </w:rPr>
        <w:t xml:space="preserve">All officers shall conduct themselves in accordance with the standards of this constitution, university policies, and the values of the organization. Officers are expected to represent the </w:t>
      </w:r>
      <w:r w:rsidRPr="000767F5">
        <w:rPr>
          <w:rFonts w:ascii="Buckeye Serif 2" w:hAnsi="Buckeye Serif 2"/>
        </w:rPr>
        <w:lastRenderedPageBreak/>
        <w:t>section positively and uphold its mission and goals. If an officer fails to meet the expectations of their role or section conduct, the removal process is outlined in Article V, Section 5. This separation ensures transparency and fairness in addressing officer accountability and general membership conduct.</w:t>
      </w:r>
    </w:p>
    <w:p w14:paraId="6F66D695" w14:textId="45CC4ABF" w:rsidR="00E7428E" w:rsidRDefault="00E7428E" w:rsidP="00E7428E">
      <w:pPr>
        <w:rPr>
          <w:rFonts w:ascii="Buckeye Serif 2" w:hAnsi="Buckeye Serif 2"/>
          <w:b/>
          <w:bCs/>
          <w:u w:val="single"/>
        </w:rPr>
      </w:pPr>
      <w:r>
        <w:rPr>
          <w:rFonts w:ascii="Buckeye Serif 2" w:hAnsi="Buckeye Serif 2"/>
          <w:b/>
          <w:bCs/>
          <w:u w:val="single"/>
        </w:rPr>
        <w:t>ARTICLE VII. ORGANIZATION DISSOLUTION</w:t>
      </w:r>
      <w:r w:rsidR="004A3FAA">
        <w:rPr>
          <w:rFonts w:ascii="Buckeye Serif 2" w:hAnsi="Buckeye Serif 2"/>
          <w:b/>
          <w:bCs/>
          <w:u w:val="single"/>
        </w:rPr>
        <w:t>**</w:t>
      </w:r>
    </w:p>
    <w:p w14:paraId="5742F6E8" w14:textId="77777777" w:rsidR="00E7428E" w:rsidRDefault="00E7428E" w:rsidP="00E7428E">
      <w:pPr>
        <w:rPr>
          <w:rFonts w:ascii="Buckeye Serif 2" w:hAnsi="Buckeye Serif 2"/>
          <w:b/>
          <w:bCs/>
        </w:rPr>
      </w:pPr>
      <w:r w:rsidRPr="00D559E8">
        <w:rPr>
          <w:rFonts w:ascii="Buckeye Serif 2" w:hAnsi="Buckeye Serif 2"/>
          <w:b/>
          <w:bCs/>
        </w:rPr>
        <w:t xml:space="preserve">Section </w:t>
      </w:r>
      <w:r>
        <w:rPr>
          <w:rFonts w:ascii="Buckeye Serif 2" w:hAnsi="Buckeye Serif 2"/>
          <w:b/>
          <w:bCs/>
        </w:rPr>
        <w:t>A</w:t>
      </w:r>
      <w:r w:rsidRPr="00D559E8">
        <w:rPr>
          <w:rFonts w:ascii="Buckeye Serif 2" w:hAnsi="Buckeye Serif 2"/>
          <w:b/>
          <w:bCs/>
        </w:rPr>
        <w:t>.</w:t>
      </w:r>
      <w:r w:rsidRPr="00D559E8">
        <w:rPr>
          <w:rFonts w:ascii="Buckeye Serif 2" w:hAnsi="Buckeye Serif 2"/>
          <w:b/>
          <w:bCs/>
        </w:rPr>
        <w:tab/>
      </w:r>
      <w:r>
        <w:rPr>
          <w:rFonts w:ascii="Buckeye Serif 2" w:hAnsi="Buckeye Serif 2"/>
          <w:b/>
          <w:bCs/>
        </w:rPr>
        <w:t>Dissolution Requirements</w:t>
      </w:r>
    </w:p>
    <w:p w14:paraId="3F0707F6" w14:textId="77777777" w:rsidR="00E7428E" w:rsidRDefault="00E7428E" w:rsidP="00E7428E">
      <w:pPr>
        <w:rPr>
          <w:rFonts w:ascii="Buckeye Serif 2" w:hAnsi="Buckeye Serif 2"/>
          <w:b/>
          <w:bCs/>
        </w:rPr>
      </w:pPr>
      <w:r>
        <w:t>The organization may be dissolved if it is determined that it can no longer effectively fulfill its purpose or sustain its operations. A motion to dissolve must be proposed to the Executive Board and include a clear rationale for dissolution. The Executive Board will review the circumstances, and dissolution shall occur only if all Executive Board members unanimously support the motion.</w:t>
      </w:r>
    </w:p>
    <w:p w14:paraId="0BC92E81" w14:textId="77777777" w:rsidR="00E7428E" w:rsidRDefault="00E7428E" w:rsidP="00E7428E">
      <w:pPr>
        <w:rPr>
          <w:rFonts w:ascii="Buckeye Serif 2" w:hAnsi="Buckeye Serif 2"/>
          <w:b/>
          <w:bCs/>
        </w:rPr>
      </w:pPr>
      <w:r w:rsidRPr="00D559E8">
        <w:rPr>
          <w:rFonts w:ascii="Buckeye Serif 2" w:hAnsi="Buckeye Serif 2"/>
          <w:b/>
          <w:bCs/>
        </w:rPr>
        <w:t xml:space="preserve">Section </w:t>
      </w:r>
      <w:r>
        <w:rPr>
          <w:rFonts w:ascii="Buckeye Serif 2" w:hAnsi="Buckeye Serif 2"/>
          <w:b/>
          <w:bCs/>
        </w:rPr>
        <w:t>B</w:t>
      </w:r>
      <w:r w:rsidRPr="00D559E8">
        <w:rPr>
          <w:rFonts w:ascii="Buckeye Serif 2" w:hAnsi="Buckeye Serif 2"/>
          <w:b/>
          <w:bCs/>
        </w:rPr>
        <w:t>.</w:t>
      </w:r>
      <w:r w:rsidRPr="00D559E8">
        <w:rPr>
          <w:rFonts w:ascii="Buckeye Serif 2" w:hAnsi="Buckeye Serif 2"/>
          <w:b/>
          <w:bCs/>
        </w:rPr>
        <w:tab/>
      </w:r>
      <w:r>
        <w:rPr>
          <w:rFonts w:ascii="Buckeye Serif 2" w:hAnsi="Buckeye Serif 2"/>
          <w:b/>
          <w:bCs/>
        </w:rPr>
        <w:t>Dissolution Procedures, including Assets and Debts</w:t>
      </w:r>
    </w:p>
    <w:p w14:paraId="50EEE03E" w14:textId="1D7CEFA5" w:rsidR="00E7428E" w:rsidRDefault="004E2F30" w:rsidP="00E7428E">
      <w:pPr>
        <w:rPr>
          <w:rFonts w:ascii="Buckeye Serif 2" w:hAnsi="Buckeye Serif 2"/>
        </w:rPr>
      </w:pPr>
      <w:r w:rsidRPr="004E2F30">
        <w:rPr>
          <w:rFonts w:ascii="Buckeye Serif 2" w:hAnsi="Buckeye Serif 2"/>
        </w:rPr>
        <w:t>In the event of dissolution, the assets of the section shall be first used to pay any remaining debts, after which any remaining funds shall be disbursed to SWE regions, SWE sections, the SWE members-at-large organization, the Society, or SWE endowment funds as recommended by the executive council and approved by the SWE board of directors</w:t>
      </w:r>
    </w:p>
    <w:p w14:paraId="771D894E" w14:textId="2713CD45" w:rsidR="00E7428E" w:rsidRDefault="00E7428E" w:rsidP="00E7428E">
      <w:pPr>
        <w:rPr>
          <w:rFonts w:ascii="Buckeye Serif 2" w:hAnsi="Buckeye Serif 2"/>
          <w:b/>
          <w:bCs/>
          <w:u w:val="single"/>
        </w:rPr>
      </w:pPr>
      <w:r>
        <w:rPr>
          <w:rFonts w:ascii="Buckeye Serif 2" w:hAnsi="Buckeye Serif 2"/>
          <w:b/>
          <w:bCs/>
          <w:u w:val="single"/>
        </w:rPr>
        <w:t>ARTICLE VIII. CONSTITUTIONAL AMENDMENTS</w:t>
      </w:r>
      <w:r w:rsidR="000767F5">
        <w:rPr>
          <w:rFonts w:ascii="Buckeye Serif 2" w:hAnsi="Buckeye Serif 2"/>
          <w:b/>
          <w:bCs/>
          <w:u w:val="single"/>
        </w:rPr>
        <w:t xml:space="preserve"> **</w:t>
      </w:r>
    </w:p>
    <w:p w14:paraId="43296CEC" w14:textId="77777777" w:rsidR="00E7428E" w:rsidRDefault="00E7428E" w:rsidP="00E7428E">
      <w:pPr>
        <w:rPr>
          <w:rFonts w:ascii="Buckeye Serif 2" w:hAnsi="Buckeye Serif 2"/>
          <w:b/>
          <w:bCs/>
        </w:rPr>
      </w:pPr>
      <w:r w:rsidRPr="00D559E8">
        <w:rPr>
          <w:rFonts w:ascii="Buckeye Serif 2" w:hAnsi="Buckeye Serif 2"/>
          <w:b/>
          <w:bCs/>
        </w:rPr>
        <w:t xml:space="preserve">Section </w:t>
      </w:r>
      <w:r>
        <w:rPr>
          <w:rFonts w:ascii="Buckeye Serif 2" w:hAnsi="Buckeye Serif 2"/>
          <w:b/>
          <w:bCs/>
        </w:rPr>
        <w:t>A</w:t>
      </w:r>
      <w:r w:rsidRPr="00D559E8">
        <w:rPr>
          <w:rFonts w:ascii="Buckeye Serif 2" w:hAnsi="Buckeye Serif 2"/>
          <w:b/>
          <w:bCs/>
        </w:rPr>
        <w:t>.</w:t>
      </w:r>
      <w:r w:rsidRPr="00D559E8">
        <w:rPr>
          <w:rFonts w:ascii="Buckeye Serif 2" w:hAnsi="Buckeye Serif 2"/>
          <w:b/>
          <w:bCs/>
        </w:rPr>
        <w:tab/>
      </w:r>
      <w:r>
        <w:rPr>
          <w:rFonts w:ascii="Buckeye Serif 2" w:hAnsi="Buckeye Serif 2"/>
          <w:b/>
          <w:bCs/>
        </w:rPr>
        <w:t>Amendment Process</w:t>
      </w:r>
    </w:p>
    <w:p w14:paraId="6AB59522" w14:textId="77777777" w:rsidR="000767F5" w:rsidRDefault="000767F5">
      <w:r>
        <w:t xml:space="preserve">A1. These bylaws may be amended by a two-thirds vote of the members present and voting at a meeting or of the ballots received prior to the stated deadline. </w:t>
      </w:r>
    </w:p>
    <w:p w14:paraId="73380542" w14:textId="77777777" w:rsidR="000767F5" w:rsidRDefault="000767F5">
      <w:r>
        <w:t xml:space="preserve">A2. Amendments may be proposed by a majority of the executive council or five voting members of the section. All proposed amendments must be submitted to the secretary. </w:t>
      </w:r>
    </w:p>
    <w:p w14:paraId="421926A4" w14:textId="77777777" w:rsidR="000767F5" w:rsidRDefault="000767F5">
      <w:r>
        <w:t xml:space="preserve">A3. Written notice, delivered either by mail or electronically, must be given to all members of the section at least fifteen days prior to the date of the meeting or the specified date for voting to be completed. </w:t>
      </w:r>
    </w:p>
    <w:p w14:paraId="12DFD0DB" w14:textId="77777777" w:rsidR="000767F5" w:rsidRDefault="000767F5">
      <w:r>
        <w:t xml:space="preserve">A4. Amendments adopted by the section shall be sent to the Society secretary according to established </w:t>
      </w:r>
      <w:proofErr w:type="gramStart"/>
      <w:r>
        <w:t>procedures, and</w:t>
      </w:r>
      <w:proofErr w:type="gramEnd"/>
      <w:r>
        <w:t xml:space="preserve"> shall become effective after approved by the Society secretary. </w:t>
      </w:r>
    </w:p>
    <w:p w14:paraId="08956E60" w14:textId="7BD91DD7" w:rsidR="00410D43" w:rsidRDefault="000767F5">
      <w:r>
        <w:t>A5. Required sections are marked with a double asterisk (**) and conform to the collegiate section bylaws template. Changes to these sections of the collegiate section bylaws template shall become part of these bylaws upon approval of the Society. The section secretary shall incorporate such changes into the section bylaws and forward the updated bylaws to the Society secretary within six months of notification of the change to the section bylaws template</w:t>
      </w:r>
    </w:p>
    <w:sectPr w:rsidR="00410D43" w:rsidSect="00E742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uckeye Serif 2">
    <w:altName w:val="Calibri"/>
    <w:panose1 w:val="020B0604020202020204"/>
    <w:charset w:val="4D"/>
    <w:family w:val="auto"/>
    <w:pitch w:val="variable"/>
    <w:sig w:usb0="A00000FF" w:usb1="4200E07A"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093A"/>
    <w:multiLevelType w:val="multilevel"/>
    <w:tmpl w:val="38BCF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33D9C"/>
    <w:multiLevelType w:val="multilevel"/>
    <w:tmpl w:val="B4A0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71D56"/>
    <w:multiLevelType w:val="multilevel"/>
    <w:tmpl w:val="4D2A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F78E3"/>
    <w:multiLevelType w:val="hybridMultilevel"/>
    <w:tmpl w:val="CB306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787530"/>
    <w:multiLevelType w:val="multilevel"/>
    <w:tmpl w:val="1C623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B272AB"/>
    <w:multiLevelType w:val="multilevel"/>
    <w:tmpl w:val="D0226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D41A31"/>
    <w:multiLevelType w:val="multilevel"/>
    <w:tmpl w:val="FEEAE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547A44"/>
    <w:multiLevelType w:val="multilevel"/>
    <w:tmpl w:val="A47A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6E6877"/>
    <w:multiLevelType w:val="multilevel"/>
    <w:tmpl w:val="F676C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8F056F"/>
    <w:multiLevelType w:val="multilevel"/>
    <w:tmpl w:val="31CAA2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F425C7"/>
    <w:multiLevelType w:val="multilevel"/>
    <w:tmpl w:val="F872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FD7446"/>
    <w:multiLevelType w:val="multilevel"/>
    <w:tmpl w:val="E3F82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300B67"/>
    <w:multiLevelType w:val="multilevel"/>
    <w:tmpl w:val="3F585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4A35FD"/>
    <w:multiLevelType w:val="multilevel"/>
    <w:tmpl w:val="BD7C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3E0C22"/>
    <w:multiLevelType w:val="multilevel"/>
    <w:tmpl w:val="67628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9B36BD"/>
    <w:multiLevelType w:val="multilevel"/>
    <w:tmpl w:val="7532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2D668E"/>
    <w:multiLevelType w:val="hybridMultilevel"/>
    <w:tmpl w:val="685C0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D048CF"/>
    <w:multiLevelType w:val="multilevel"/>
    <w:tmpl w:val="D2D4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665947"/>
    <w:multiLevelType w:val="multilevel"/>
    <w:tmpl w:val="84FAD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4D49CF"/>
    <w:multiLevelType w:val="hybridMultilevel"/>
    <w:tmpl w:val="13BC9B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3D6673"/>
    <w:multiLevelType w:val="multilevel"/>
    <w:tmpl w:val="1DD2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D303A1"/>
    <w:multiLevelType w:val="hybridMultilevel"/>
    <w:tmpl w:val="A9886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CE2BE2"/>
    <w:multiLevelType w:val="hybridMultilevel"/>
    <w:tmpl w:val="83221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6254BA"/>
    <w:multiLevelType w:val="multilevel"/>
    <w:tmpl w:val="570A9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622378">
    <w:abstractNumId w:val="22"/>
  </w:num>
  <w:num w:numId="2" w16cid:durableId="1464814268">
    <w:abstractNumId w:val="16"/>
  </w:num>
  <w:num w:numId="3" w16cid:durableId="369720456">
    <w:abstractNumId w:val="18"/>
  </w:num>
  <w:num w:numId="4" w16cid:durableId="1765110735">
    <w:abstractNumId w:val="5"/>
  </w:num>
  <w:num w:numId="5" w16cid:durableId="1916358635">
    <w:abstractNumId w:val="6"/>
  </w:num>
  <w:num w:numId="6" w16cid:durableId="1465351466">
    <w:abstractNumId w:val="4"/>
  </w:num>
  <w:num w:numId="7" w16cid:durableId="1772429753">
    <w:abstractNumId w:val="0"/>
  </w:num>
  <w:num w:numId="8" w16cid:durableId="1788673">
    <w:abstractNumId w:val="23"/>
  </w:num>
  <w:num w:numId="9" w16cid:durableId="1704790992">
    <w:abstractNumId w:val="12"/>
  </w:num>
  <w:num w:numId="10" w16cid:durableId="1191340614">
    <w:abstractNumId w:val="13"/>
  </w:num>
  <w:num w:numId="11" w16cid:durableId="1040789098">
    <w:abstractNumId w:val="11"/>
  </w:num>
  <w:num w:numId="12" w16cid:durableId="1056391208">
    <w:abstractNumId w:val="14"/>
  </w:num>
  <w:num w:numId="13" w16cid:durableId="194345079">
    <w:abstractNumId w:val="2"/>
  </w:num>
  <w:num w:numId="14" w16cid:durableId="1124499003">
    <w:abstractNumId w:val="7"/>
  </w:num>
  <w:num w:numId="15" w16cid:durableId="1025137325">
    <w:abstractNumId w:val="1"/>
  </w:num>
  <w:num w:numId="16" w16cid:durableId="1157768182">
    <w:abstractNumId w:val="15"/>
  </w:num>
  <w:num w:numId="17" w16cid:durableId="682433882">
    <w:abstractNumId w:val="10"/>
  </w:num>
  <w:num w:numId="18" w16cid:durableId="2022585905">
    <w:abstractNumId w:val="9"/>
  </w:num>
  <w:num w:numId="19" w16cid:durableId="1120954744">
    <w:abstractNumId w:val="8"/>
  </w:num>
  <w:num w:numId="20" w16cid:durableId="528689093">
    <w:abstractNumId w:val="20"/>
  </w:num>
  <w:num w:numId="21" w16cid:durableId="472872567">
    <w:abstractNumId w:val="17"/>
  </w:num>
  <w:num w:numId="22" w16cid:durableId="787547823">
    <w:abstractNumId w:val="3"/>
  </w:num>
  <w:num w:numId="23" w16cid:durableId="345324666">
    <w:abstractNumId w:val="21"/>
  </w:num>
  <w:num w:numId="24" w16cid:durableId="6146775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28E"/>
    <w:rsid w:val="000767F5"/>
    <w:rsid w:val="001D2600"/>
    <w:rsid w:val="003661D4"/>
    <w:rsid w:val="00375538"/>
    <w:rsid w:val="00410D43"/>
    <w:rsid w:val="00450C58"/>
    <w:rsid w:val="004A3FAA"/>
    <w:rsid w:val="004E2F30"/>
    <w:rsid w:val="00623136"/>
    <w:rsid w:val="006676E2"/>
    <w:rsid w:val="006D459F"/>
    <w:rsid w:val="00710ADC"/>
    <w:rsid w:val="007B44B4"/>
    <w:rsid w:val="008A2E0C"/>
    <w:rsid w:val="00B04268"/>
    <w:rsid w:val="00B3661D"/>
    <w:rsid w:val="00D21F33"/>
    <w:rsid w:val="00D56E56"/>
    <w:rsid w:val="00DB5F8B"/>
    <w:rsid w:val="00E2142A"/>
    <w:rsid w:val="00E7428E"/>
    <w:rsid w:val="00FA0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D39BF1"/>
  <w15:chartTrackingRefBased/>
  <w15:docId w15:val="{169E6F1A-FF99-524F-97BC-992349BB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28E"/>
  </w:style>
  <w:style w:type="paragraph" w:styleId="Heading1">
    <w:name w:val="heading 1"/>
    <w:basedOn w:val="Normal"/>
    <w:next w:val="Normal"/>
    <w:link w:val="Heading1Char"/>
    <w:uiPriority w:val="9"/>
    <w:qFormat/>
    <w:rsid w:val="00E742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42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42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42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42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42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42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42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42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2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42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42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42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42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42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42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42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428E"/>
    <w:rPr>
      <w:rFonts w:eastAsiaTheme="majorEastAsia" w:cstheme="majorBidi"/>
      <w:color w:val="272727" w:themeColor="text1" w:themeTint="D8"/>
    </w:rPr>
  </w:style>
  <w:style w:type="paragraph" w:styleId="Title">
    <w:name w:val="Title"/>
    <w:basedOn w:val="Normal"/>
    <w:next w:val="Normal"/>
    <w:link w:val="TitleChar"/>
    <w:uiPriority w:val="10"/>
    <w:qFormat/>
    <w:rsid w:val="00E74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42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42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42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428E"/>
    <w:pPr>
      <w:spacing w:before="160"/>
      <w:jc w:val="center"/>
    </w:pPr>
    <w:rPr>
      <w:i/>
      <w:iCs/>
      <w:color w:val="404040" w:themeColor="text1" w:themeTint="BF"/>
    </w:rPr>
  </w:style>
  <w:style w:type="character" w:customStyle="1" w:styleId="QuoteChar">
    <w:name w:val="Quote Char"/>
    <w:basedOn w:val="DefaultParagraphFont"/>
    <w:link w:val="Quote"/>
    <w:uiPriority w:val="29"/>
    <w:rsid w:val="00E7428E"/>
    <w:rPr>
      <w:i/>
      <w:iCs/>
      <w:color w:val="404040" w:themeColor="text1" w:themeTint="BF"/>
    </w:rPr>
  </w:style>
  <w:style w:type="paragraph" w:styleId="ListParagraph">
    <w:name w:val="List Paragraph"/>
    <w:basedOn w:val="Normal"/>
    <w:uiPriority w:val="34"/>
    <w:qFormat/>
    <w:rsid w:val="00E7428E"/>
    <w:pPr>
      <w:ind w:left="720"/>
      <w:contextualSpacing/>
    </w:pPr>
  </w:style>
  <w:style w:type="character" w:styleId="IntenseEmphasis">
    <w:name w:val="Intense Emphasis"/>
    <w:basedOn w:val="DefaultParagraphFont"/>
    <w:uiPriority w:val="21"/>
    <w:qFormat/>
    <w:rsid w:val="00E7428E"/>
    <w:rPr>
      <w:i/>
      <w:iCs/>
      <w:color w:val="2F5496" w:themeColor="accent1" w:themeShade="BF"/>
    </w:rPr>
  </w:style>
  <w:style w:type="paragraph" w:styleId="IntenseQuote">
    <w:name w:val="Intense Quote"/>
    <w:basedOn w:val="Normal"/>
    <w:next w:val="Normal"/>
    <w:link w:val="IntenseQuoteChar"/>
    <w:uiPriority w:val="30"/>
    <w:qFormat/>
    <w:rsid w:val="00E742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428E"/>
    <w:rPr>
      <w:i/>
      <w:iCs/>
      <w:color w:val="2F5496" w:themeColor="accent1" w:themeShade="BF"/>
    </w:rPr>
  </w:style>
  <w:style w:type="character" w:styleId="IntenseReference">
    <w:name w:val="Intense Reference"/>
    <w:basedOn w:val="DefaultParagraphFont"/>
    <w:uiPriority w:val="32"/>
    <w:qFormat/>
    <w:rsid w:val="00E7428E"/>
    <w:rPr>
      <w:b/>
      <w:bCs/>
      <w:smallCaps/>
      <w:color w:val="2F5496" w:themeColor="accent1" w:themeShade="BF"/>
      <w:spacing w:val="5"/>
    </w:rPr>
  </w:style>
  <w:style w:type="character" w:styleId="Hyperlink">
    <w:name w:val="Hyperlink"/>
    <w:basedOn w:val="DefaultParagraphFont"/>
    <w:uiPriority w:val="99"/>
    <w:unhideWhenUsed/>
    <w:rsid w:val="00E742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2379</Words>
  <Characters>12829</Characters>
  <Application>Microsoft Office Word</Application>
  <DocSecurity>0</DocSecurity>
  <Lines>251</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Amy</dc:creator>
  <cp:keywords/>
  <dc:description/>
  <cp:lastModifiedBy>Albert, Amy</cp:lastModifiedBy>
  <cp:revision>5</cp:revision>
  <dcterms:created xsi:type="dcterms:W3CDTF">2026-04-06T16:58:00Z</dcterms:created>
  <dcterms:modified xsi:type="dcterms:W3CDTF">2026-04-14T22:43:00Z</dcterms:modified>
</cp:coreProperties>
</file>