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4B8B914"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23C9C">
            <w:rPr>
              <w:rFonts w:ascii="Buckeye Serif 2" w:hAnsi="Buckeye Serif 2"/>
              <w:b/>
              <w:bCs/>
              <w:sz w:val="32"/>
              <w:szCs w:val="32"/>
            </w:rPr>
            <w:t>Khabar</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AA179D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6CF9">
            <w:rPr>
              <w:rFonts w:ascii="Buckeye Serif 2" w:hAnsi="Buckeye Serif 2"/>
              <w:noProof/>
            </w:rPr>
            <w:t>Khabar</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102DF4D" w14:textId="1CA21D48" w:rsidR="009242B9" w:rsidRPr="009242B9" w:rsidRDefault="005F5356" w:rsidP="009242B9">
          <w:pPr>
            <w:spacing w:after="0"/>
            <w:ind w:left="720" w:right="2"/>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9242B9" w:rsidRPr="009242B9">
            <w:rPr>
              <w:rFonts w:ascii="Arial" w:eastAsia="Arial" w:hAnsi="Arial" w:cs="Arial"/>
              <w:color w:val="333333"/>
              <w:sz w:val="22"/>
            </w:rPr>
            <w:t xml:space="preserve"> </w:t>
          </w:r>
          <w:r w:rsidR="009242B9" w:rsidRPr="009242B9">
            <w:rPr>
              <w:rFonts w:ascii="Buckeye Serif 2" w:hAnsi="Buckeye Serif 2"/>
            </w:rPr>
            <w:t>Khabar believes in self-sustaining communities who take leadership to challenge social injustices, and actively raise their voices against biases and discrimination both within and beyond the South Asian community. Change starts with knowledge and that is the goal of our organization: to shed light on the health, emotional and mental well-being, and civil rights of South Asians. We will work to keep OSU students informed about these topics and their implications both in South Asia as well as to immigrants here in the US and around the world.</w:t>
          </w:r>
        </w:p>
        <w:p w14:paraId="363D452B" w14:textId="77777777" w:rsidR="009242B9" w:rsidRPr="009242B9" w:rsidRDefault="009242B9" w:rsidP="009242B9">
          <w:pPr>
            <w:spacing w:after="0"/>
            <w:ind w:left="720" w:right="2"/>
            <w:rPr>
              <w:rFonts w:ascii="Buckeye Serif 2" w:hAnsi="Buckeye Serif 2"/>
            </w:rPr>
          </w:pPr>
          <w:r w:rsidRPr="009242B9">
            <w:rPr>
              <w:rFonts w:ascii="Buckeye Serif 2" w:hAnsi="Buckeye Serif 2"/>
            </w:rPr>
            <w:t>Through Khabar, we aim to address the various challenges South Asian American students on campus face on a daily basis and motivate them to continue working towards their goals by shining light on some South Asian community members who are successful small business owners, student organizations, and accomplished members in a variety of different fields of work. We believe that through this initiative we can contribute to a sense of community amongst the greater South Asian population at OSU regardless of religion, nationality, or gender.</w:t>
          </w:r>
        </w:p>
        <w:p w14:paraId="1B946611" w14:textId="6793654D" w:rsidR="0006656A" w:rsidRPr="00D559E8" w:rsidRDefault="005F5356" w:rsidP="009242B9">
          <w:pPr>
            <w:spacing w:after="0"/>
            <w:ind w:left="720" w:right="2"/>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1348024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9242B9">
            <w:rPr>
              <w:rFonts w:ascii="Buckeye Serif 2" w:hAnsi="Buckeye Serif 2"/>
              <w:noProof/>
            </w:rPr>
            <w:t xml:space="preserve">Khabar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5C4973F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242B9">
            <w:rPr>
              <w:rFonts w:ascii="Buckeye Serif 2" w:hAnsi="Buckeye Serif 2"/>
              <w:noProof/>
            </w:rPr>
            <w:t>Khabar</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3EDC7AF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9242B9">
            <w:rPr>
              <w:rFonts w:ascii="Buckeye Serif 2" w:hAnsi="Buckeye Serif 2"/>
              <w:noProof/>
            </w:rPr>
            <w:t xml:space="preserve">Khabar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0491D455" w14:textId="5AAFF04E" w:rsidR="009242B9" w:rsidRPr="009242B9" w:rsidRDefault="005F5356" w:rsidP="009242B9">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42B9" w:rsidRPr="009242B9">
            <w:rPr>
              <w:rFonts w:ascii="Buckeye Serif 2" w:hAnsi="Buckeye Serif 2"/>
              <w:noProof/>
            </w:rPr>
            <w:t>The organization’s voting membership should be limited to currently enrolled Ohio State students. Others nonstudent members, such as faculty, alumni, professionals, etc., may become members, but only as non-voting associate or honorary members.</w:t>
          </w:r>
        </w:p>
        <w:p w14:paraId="56AF7FF2" w14:textId="698B6C09"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2A82643" w:rsidR="00D53151" w:rsidRPr="00D559E8" w:rsidRDefault="005F5356" w:rsidP="009242B9">
          <w:pPr>
            <w:ind w:left="10"/>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42B9" w:rsidRPr="009242B9">
            <w:t xml:space="preserve"> </w:t>
          </w:r>
          <w:r w:rsidR="009242B9">
            <w:t>Prospective members must attend the information session at the beginning of the semester and continue attending weekly meetings to become an active member of the organization.</w:t>
          </w:r>
          <w:r w:rsidR="009242B9" w:rsidRPr="79C224E6">
            <w:t xml:space="preserve"> </w:t>
          </w:r>
          <w:r w:rsidR="009242B9">
            <w:t xml:space="preserve">Attendance at weekly meetings is required with up to </w:t>
          </w:r>
          <w:r w:rsidR="009242B9" w:rsidRPr="2DADEFBB">
            <w:rPr>
              <w:b/>
              <w:bCs/>
            </w:rPr>
            <w:t xml:space="preserve">three unexcused absences </w:t>
          </w:r>
          <w:r w:rsidR="009242B9">
            <w:t>per semester permitted before losing member status.</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11322A35" w14:textId="644B0339" w:rsidR="009242B9" w:rsidRDefault="005F5356" w:rsidP="009242B9">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42B9" w:rsidRPr="009242B9">
            <w:t xml:space="preserve"> </w:t>
          </w:r>
          <w:r w:rsidR="009242B9">
            <w:t>New members may join at the beginning of each semester, following the Involvement Fair,</w:t>
          </w:r>
          <w:r w:rsidR="009242B9" w:rsidRPr="4028BDC8">
            <w:t xml:space="preserve"> and retain membership </w:t>
          </w:r>
          <w:r w:rsidR="009242B9" w:rsidRPr="4047F8BF">
            <w:t xml:space="preserve">unless they </w:t>
          </w:r>
          <w:r w:rsidR="009242B9" w:rsidRPr="293D54A1">
            <w:t xml:space="preserve">exceed </w:t>
          </w:r>
          <w:r w:rsidR="009242B9" w:rsidRPr="5387AAA6">
            <w:t>the number of allowed absences per semester.</w:t>
          </w:r>
        </w:p>
        <w:p w14:paraId="4EDE0350" w14:textId="4C89DF29" w:rsidR="00ED05FF" w:rsidRPr="00D559E8" w:rsidRDefault="005F5356" w:rsidP="0006656A">
          <w:pPr>
            <w:rPr>
              <w:rFonts w:ascii="Buckeye Serif 2" w:hAnsi="Buckeye Serif 2"/>
            </w:rPr>
          </w:pP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6738915B" w14:textId="63EBBD57" w:rsidR="009242B9" w:rsidRDefault="005F5356" w:rsidP="009242B9">
          <w:pPr>
            <w:ind w:left="10" w:right="9"/>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242B9" w:rsidRPr="009242B9">
            <w:t xml:space="preserve"> </w:t>
          </w:r>
          <w:r w:rsidR="009242B9">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executive board in consultation with the organization’s advisor.</w:t>
          </w:r>
        </w:p>
        <w:p w14:paraId="3732698D" w14:textId="002D463A"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80440BC" w14:textId="208D0634" w:rsidR="00B06A89" w:rsidRPr="00B06A89" w:rsidRDefault="005F5356" w:rsidP="00B06A89">
          <w:pPr>
            <w:rPr>
              <w:rFonts w:ascii="Buckeye Serif 2" w:hAnsi="Buckeye Serif 2"/>
              <w:noProof/>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6A89" w:rsidRPr="00B06A89">
            <w:rPr>
              <w:rFonts w:ascii="Arial" w:eastAsia="Arial" w:hAnsi="Arial" w:cs="Arial"/>
              <w:color w:val="000000"/>
              <w:sz w:val="22"/>
            </w:rPr>
            <w:t xml:space="preserve"> </w:t>
          </w:r>
          <w:r w:rsidR="00B06A89" w:rsidRPr="00B06A89">
            <w:rPr>
              <w:rFonts w:ascii="Buckeye Serif 2" w:hAnsi="Buckeye Serif 2"/>
              <w:noProof/>
            </w:rPr>
            <w:t xml:space="preserve">Advisor of </w:t>
          </w:r>
          <w:r w:rsidR="00B06A89" w:rsidRPr="00B06A89">
            <w:rPr>
              <w:rFonts w:ascii="Buckeye Serif 2" w:hAnsi="Buckeye Serif 2"/>
              <w:i/>
              <w:iCs/>
              <w:noProof/>
            </w:rPr>
            <w:t xml:space="preserve">Khabar </w:t>
          </w:r>
          <w:r w:rsidR="00B06A89" w:rsidRPr="00B06A89">
            <w:rPr>
              <w:rFonts w:ascii="Buckeye Serif 2" w:hAnsi="Buckeye Serif 2"/>
              <w:noProof/>
            </w:rPr>
            <w:t>will be a full-time member of the University faculty or Administrative &amp; Professional staff. If a person is serving as an advisor who is not a member of the above classifications, a co-advisor must be chosen who is a member of these University classifications. The advisor will be a point of reference for guidance and question the executive board has. The advisor must be willing to communicate with executive board any concerns or questions they may have so they can be addressed accordingly.</w:t>
          </w:r>
        </w:p>
        <w:p w14:paraId="6E2B9167" w14:textId="06345427"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1011A968"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7BE1">
            <w:rPr>
              <w:rFonts w:ascii="Buckeye Serif 2" w:hAnsi="Buckeye Serif 2"/>
              <w:noProof/>
            </w:rPr>
            <w:t xml:space="preserve">The term for an advisor shall be one year, with the opportunity to be reappointed for further years.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7568FA1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7BE1">
            <w:rPr>
              <w:rFonts w:ascii="Buckeye Serif 2" w:hAnsi="Buckeye Serif 2"/>
            </w:rPr>
            <w:t xml:space="preserve">The advisor will be a full-time member of the University faculty or administrative and professional staff. The executive officers of Khabar shall select the advisor through a nomination process, by which any officer may nominate a member of faculty and the executive officers select an advisor through a majority vote. Preceding advisors may also provide input in the selection process.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5CBC1C90"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87BE1">
            <w:rPr>
              <w:rFonts w:ascii="Buckeye Serif 2" w:hAnsi="Buckeye Serif 2"/>
              <w:noProof/>
            </w:rPr>
            <w:t xml:space="preserve">In the case of resignation or removal, </w:t>
          </w:r>
          <w:r w:rsidR="002665C4">
            <w:rPr>
              <w:rFonts w:ascii="Buckeye Serif 2" w:hAnsi="Buckeye Serif 2"/>
              <w:noProof/>
            </w:rPr>
            <w:t xml:space="preserve">the organization shall follow the same process as in typical advisor selection. Any officer may nominate a full-time member of the University faculty or administrative and professional staff. The executive board then votes on the nominated advisor, and may select an advisor through a majority vote.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072FEFA" w14:textId="73891F47" w:rsidR="002665C4" w:rsidRPr="002665C4" w:rsidRDefault="00DC52EA" w:rsidP="002665C4">
          <w:pPr>
            <w:ind w:left="715" w:right="9"/>
            <w:rPr>
              <w:rFonts w:ascii="Buckeye Serif 2" w:hAnsi="Buckeye Serif 2"/>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65C4" w:rsidRPr="002665C4">
            <w:rPr>
              <w:rFonts w:ascii="Arial" w:eastAsia="Arial" w:hAnsi="Arial" w:cs="Arial"/>
              <w:b/>
              <w:iCs/>
              <w:color w:val="000000"/>
              <w:sz w:val="22"/>
            </w:rPr>
            <w:t xml:space="preserve"> </w:t>
          </w:r>
          <w:r w:rsidR="002665C4" w:rsidRPr="002665C4">
            <w:rPr>
              <w:rFonts w:ascii="Buckeye Serif 2" w:hAnsi="Buckeye Serif 2"/>
              <w:b/>
              <w:iCs/>
            </w:rPr>
            <w:t>President:</w:t>
          </w:r>
          <w:r w:rsidR="002665C4" w:rsidRPr="002665C4">
            <w:rPr>
              <w:rFonts w:ascii="Buckeye Serif 2" w:hAnsi="Buckeye Serif 2"/>
              <w:b/>
              <w:i/>
            </w:rPr>
            <w:t xml:space="preserve"> </w:t>
          </w:r>
          <w:r w:rsidR="002665C4" w:rsidRPr="002665C4">
            <w:rPr>
              <w:rFonts w:ascii="Buckeye Serif 2" w:hAnsi="Buckeye Serif 2"/>
            </w:rPr>
            <w:t>Oversees entire organization's operations, deals with organization’s relationship with the university, conducts meetings with executive board, maintains relationship with advisor. In charge of approving all final decisions made by organization along with Vice President.</w:t>
          </w:r>
        </w:p>
        <w:p w14:paraId="66ACA605" w14:textId="77777777" w:rsidR="002665C4" w:rsidRPr="002665C4" w:rsidRDefault="002665C4" w:rsidP="002665C4">
          <w:pPr>
            <w:ind w:left="715" w:right="9"/>
            <w:rPr>
              <w:rFonts w:ascii="Buckeye Serif 2" w:hAnsi="Buckeye Serif 2"/>
            </w:rPr>
          </w:pPr>
          <w:r w:rsidRPr="002665C4">
            <w:rPr>
              <w:rFonts w:ascii="Buckeye Serif 2" w:hAnsi="Buckeye Serif 2"/>
              <w:b/>
            </w:rPr>
            <w:t xml:space="preserve">Vice President: </w:t>
          </w:r>
          <w:r w:rsidRPr="002665C4">
            <w:rPr>
              <w:rFonts w:ascii="Buckeye Serif 2" w:hAnsi="Buckeye Serif 2"/>
            </w:rPr>
            <w:t>point of contact between president and executive board, facilitates relationships between internal leadership, manages finances, in charge of record keeping. In charge of approving all final decisions made by organization along with President. Presides over elections.</w:t>
          </w:r>
        </w:p>
        <w:p w14:paraId="0869E88F" w14:textId="77777777" w:rsidR="002665C4" w:rsidRPr="002665C4" w:rsidRDefault="002665C4" w:rsidP="002665C4">
          <w:pPr>
            <w:ind w:left="715" w:right="9"/>
            <w:rPr>
              <w:rFonts w:ascii="Buckeye Serif 2" w:hAnsi="Buckeye Serif 2"/>
            </w:rPr>
          </w:pPr>
          <w:r w:rsidRPr="002665C4">
            <w:rPr>
              <w:rFonts w:ascii="Buckeye Serif 2" w:hAnsi="Buckeye Serif 2"/>
              <w:b/>
            </w:rPr>
            <w:t xml:space="preserve">Technology Chair: </w:t>
          </w:r>
          <w:r w:rsidRPr="002665C4">
            <w:rPr>
              <w:rFonts w:ascii="Buckeye Serif 2" w:hAnsi="Buckeye Serif 2"/>
            </w:rPr>
            <w:t>Deals with design of newsletter and audio editing for the podcast. Manages podcast platform and website aesthetics and functionality.</w:t>
          </w:r>
        </w:p>
        <w:p w14:paraId="620B6826" w14:textId="77777777" w:rsidR="002665C4" w:rsidRPr="002665C4" w:rsidRDefault="002665C4" w:rsidP="002665C4">
          <w:pPr>
            <w:ind w:left="715" w:right="9"/>
            <w:rPr>
              <w:rFonts w:ascii="Buckeye Serif 2" w:hAnsi="Buckeye Serif 2"/>
            </w:rPr>
          </w:pPr>
          <w:r w:rsidRPr="002665C4">
            <w:rPr>
              <w:rFonts w:ascii="Buckeye Serif 2" w:hAnsi="Buckeye Serif 2"/>
              <w:b/>
            </w:rPr>
            <w:t xml:space="preserve">Social Media Chair: </w:t>
          </w:r>
          <w:r w:rsidRPr="002665C4">
            <w:rPr>
              <w:rFonts w:ascii="Buckeye Serif 2" w:hAnsi="Buckeye Serif 2"/>
            </w:rPr>
            <w:t>Directs communication with other organizations for collaboration and directs marketing campaigns.</w:t>
          </w:r>
        </w:p>
        <w:p w14:paraId="714CAC56" w14:textId="27EBF432" w:rsidR="00D559E8" w:rsidRDefault="002665C4" w:rsidP="002665C4">
          <w:pPr>
            <w:ind w:left="715" w:right="9"/>
            <w:rPr>
              <w:rFonts w:ascii="Buckeye Serif 2" w:hAnsi="Buckeye Serif 2"/>
            </w:rPr>
          </w:pPr>
          <w:r w:rsidRPr="002665C4">
            <w:rPr>
              <w:rFonts w:ascii="Buckeye Serif 2" w:hAnsi="Buckeye Serif 2"/>
              <w:b/>
            </w:rPr>
            <w:t xml:space="preserve">Content Chair: </w:t>
          </w:r>
          <w:r w:rsidRPr="002665C4">
            <w:rPr>
              <w:rFonts w:ascii="Buckeye Serif 2" w:hAnsi="Buckeye Serif 2"/>
            </w:rPr>
            <w:t>Works with committee to propose unique content for each newsletter as well as questions and points of conversation for the podcast. Ensures timely creation of content and submits to President and VP for approval and publication</w:t>
          </w:r>
          <w:r>
            <w:rPr>
              <w:rFonts w:ascii="Buckeye Serif 2" w:hAnsi="Buckeye Serif 2"/>
            </w:rPr>
            <w:t>.</w:t>
          </w:r>
          <w:r>
            <w:rPr>
              <w:rFonts w:ascii="Buckeye Serif 2" w:hAnsi="Buckeye Serif 2"/>
            </w:rPr>
            <w:t> </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4B23ED6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65C4" w:rsidRPr="002665C4">
            <w:t xml:space="preserve"> </w:t>
          </w:r>
          <w:r w:rsidR="002665C4">
            <w:t>To be allowed on the ballot for the first three years of the organization's existence, approval by the co-founders must be obtained. After that period, at least one year of membership in the organization is required.</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E0C2DE9" w:rsidR="00D559E8" w:rsidRDefault="00DC52EA" w:rsidP="002665C4">
          <w:pPr>
            <w:ind w:right="9"/>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65C4" w:rsidRPr="002665C4">
            <w:t xml:space="preserve"> </w:t>
          </w:r>
          <w:r w:rsidR="002665C4">
            <w:t>Voting will commence towards the end of the spring semester for the next academic year. All official members of the organization will be given the option to vote.  Elections shall be by paper ballot, with a simple majority necessary to elect an officer. With an excused absence, an absentee ballot will be accepted. No absentee ballot will be accepted after the start of elections. The term of office shall be one year beginning with a transitional period in the Spring Semester following the election and ending with a transitional period in the following Spring Semester. All elected officials must be active members of the organization.</w:t>
          </w: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C06C864" w14:textId="212628F6" w:rsidR="002665C4" w:rsidRDefault="00DC52EA" w:rsidP="002665C4">
          <w:pPr>
            <w:ind w:left="10" w:right="9"/>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665C4" w:rsidRPr="009242B9">
            <w:t xml:space="preserve"> </w:t>
          </w:r>
          <w:r w:rsidR="002665C4">
            <w:t>If an officer fails to perform their duties, engages in behavior that is detrimental to advancing the purpose of this organization, violates the organization’s constitution or by-laws, or violates the Code of Student Conduct, university policy, or federal, state or local law, the officer may be removed through a majority vote of the executive board in consultation with the organization’s advisor.</w:t>
          </w:r>
        </w:p>
        <w:p w14:paraId="5FE140D3" w14:textId="1B426B5D"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EE93836" w14:textId="00C32787" w:rsidR="000953B0" w:rsidRPr="000953B0" w:rsidRDefault="00DC52EA" w:rsidP="000953B0">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3C9C">
            <w:rPr>
              <w:rFonts w:ascii="Arial" w:eastAsia="Arial" w:hAnsi="Arial" w:cs="Arial"/>
              <w:color w:val="000000"/>
              <w:sz w:val="22"/>
            </w:rPr>
            <w:t xml:space="preserve">Dissolution may become necessary if there are less than five active members in the organization, and if two recruitment periods (involvement fairs) pass by with no new members recruited. In these circumstances, the executive board will consult with their advisor and take a vote on whether dissolution is required. This will require a simple majority. </w:t>
          </w:r>
        </w:p>
        <w:p w14:paraId="7A5739E9" w14:textId="141E34B4"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73DE1A55" w14:textId="315A2799" w:rsidR="000953B0" w:rsidRPr="000953B0" w:rsidRDefault="00DC52EA" w:rsidP="000953B0">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23C9C">
            <w:rPr>
              <w:rFonts w:ascii="Arial" w:eastAsia="Arial" w:hAnsi="Arial" w:cs="Arial"/>
              <w:color w:val="000000"/>
              <w:sz w:val="22"/>
            </w:rPr>
            <w:t xml:space="preserve">If dissolution is deemed necessary, the organization will use any remaining funds and assets to be put towards any outstanding debts. If there are still outstanding debts to be paid, these will be left to the president of the organization. Finally, any remaining funds or assets after paying off all debts will be put towards a charitable organization, which will be nominated and voted on by the executive board. </w:t>
          </w:r>
        </w:p>
        <w:p w14:paraId="123E40E1" w14:textId="2AA53467"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5DFF1833"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953B0" w:rsidRPr="000953B0">
            <w:t xml:space="preserve"> </w:t>
          </w:r>
          <w:r w:rsidR="000953B0">
            <w:t xml:space="preserve">Any proposed amendments should be presented to the organization in writing and should not be acted upon when initially introduced. </w:t>
          </w:r>
          <w:r w:rsidR="00A578EE">
            <w:t>Following</w:t>
          </w:r>
          <w:r w:rsidR="000953B0">
            <w:t xml:space="preserve"> initial introduction, the proposed amendments should be read during an executive meeting (for which advance notice of impending voting will be given) during which the votes will be taken and should either require a two-third majority of voting members, present or not. The constitution should not be amended easily or frequently.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121D"/>
    <w:rsid w:val="0006656A"/>
    <w:rsid w:val="000953B0"/>
    <w:rsid w:val="00097F75"/>
    <w:rsid w:val="000D3EE8"/>
    <w:rsid w:val="000E2CC4"/>
    <w:rsid w:val="000F1890"/>
    <w:rsid w:val="001054C2"/>
    <w:rsid w:val="0012396A"/>
    <w:rsid w:val="00135420"/>
    <w:rsid w:val="00164DDB"/>
    <w:rsid w:val="001E2445"/>
    <w:rsid w:val="00250B93"/>
    <w:rsid w:val="002665C4"/>
    <w:rsid w:val="002C2FEA"/>
    <w:rsid w:val="002D119A"/>
    <w:rsid w:val="002E040A"/>
    <w:rsid w:val="00304E3C"/>
    <w:rsid w:val="003052D0"/>
    <w:rsid w:val="0032237F"/>
    <w:rsid w:val="0034117E"/>
    <w:rsid w:val="00386A42"/>
    <w:rsid w:val="00392D0D"/>
    <w:rsid w:val="00394934"/>
    <w:rsid w:val="00456CF9"/>
    <w:rsid w:val="00484D79"/>
    <w:rsid w:val="004C73EB"/>
    <w:rsid w:val="005031AB"/>
    <w:rsid w:val="0051267E"/>
    <w:rsid w:val="0055346C"/>
    <w:rsid w:val="0056280A"/>
    <w:rsid w:val="0056390F"/>
    <w:rsid w:val="0056621D"/>
    <w:rsid w:val="00571659"/>
    <w:rsid w:val="005867DF"/>
    <w:rsid w:val="005A64B0"/>
    <w:rsid w:val="005B0240"/>
    <w:rsid w:val="005C6212"/>
    <w:rsid w:val="005F5356"/>
    <w:rsid w:val="00636959"/>
    <w:rsid w:val="00644089"/>
    <w:rsid w:val="00651773"/>
    <w:rsid w:val="006662A4"/>
    <w:rsid w:val="00676310"/>
    <w:rsid w:val="00676FEF"/>
    <w:rsid w:val="006B5A74"/>
    <w:rsid w:val="006D2710"/>
    <w:rsid w:val="00707EAF"/>
    <w:rsid w:val="007923E2"/>
    <w:rsid w:val="007D164B"/>
    <w:rsid w:val="0083155B"/>
    <w:rsid w:val="00855DFD"/>
    <w:rsid w:val="008619CF"/>
    <w:rsid w:val="0089388B"/>
    <w:rsid w:val="008C6D79"/>
    <w:rsid w:val="00910F0E"/>
    <w:rsid w:val="00912771"/>
    <w:rsid w:val="009242B9"/>
    <w:rsid w:val="00926E45"/>
    <w:rsid w:val="00927E42"/>
    <w:rsid w:val="00940F83"/>
    <w:rsid w:val="009B2B70"/>
    <w:rsid w:val="00A243E8"/>
    <w:rsid w:val="00A578EE"/>
    <w:rsid w:val="00A90822"/>
    <w:rsid w:val="00AD7CA9"/>
    <w:rsid w:val="00B06A89"/>
    <w:rsid w:val="00B73B03"/>
    <w:rsid w:val="00BC7DAF"/>
    <w:rsid w:val="00BF51C4"/>
    <w:rsid w:val="00C01650"/>
    <w:rsid w:val="00C23C9C"/>
    <w:rsid w:val="00C35801"/>
    <w:rsid w:val="00C40C1B"/>
    <w:rsid w:val="00C72AC6"/>
    <w:rsid w:val="00C77B74"/>
    <w:rsid w:val="00CC1B36"/>
    <w:rsid w:val="00CD39E3"/>
    <w:rsid w:val="00CD46D7"/>
    <w:rsid w:val="00CE4BA9"/>
    <w:rsid w:val="00D17199"/>
    <w:rsid w:val="00D52DAF"/>
    <w:rsid w:val="00D53151"/>
    <w:rsid w:val="00D559E8"/>
    <w:rsid w:val="00D72815"/>
    <w:rsid w:val="00D72CDA"/>
    <w:rsid w:val="00D87BE1"/>
    <w:rsid w:val="00DC5185"/>
    <w:rsid w:val="00DC52EA"/>
    <w:rsid w:val="00DE3536"/>
    <w:rsid w:val="00DE5596"/>
    <w:rsid w:val="00DF7F9B"/>
    <w:rsid w:val="00E439E3"/>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BE3FEC" w:rsidRDefault="00BE3FEC">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1E09B1"/>
    <w:rsid w:val="0034117E"/>
    <w:rsid w:val="00651773"/>
    <w:rsid w:val="007A0E05"/>
    <w:rsid w:val="00BE3FEC"/>
    <w:rsid w:val="00BF5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6</TotalTime>
  <Pages>5</Pages>
  <Words>1513</Words>
  <Characters>8629</Characters>
  <Application>Microsoft Office Word</Application>
  <DocSecurity>0</DocSecurity>
  <PresentationFormat>15|.DOCX</PresentationFormat>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Gopal, Shilpa</cp:lastModifiedBy>
  <cp:revision>3</cp:revision>
  <dcterms:created xsi:type="dcterms:W3CDTF">2025-10-30T02:45:00Z</dcterms:created>
  <dcterms:modified xsi:type="dcterms:W3CDTF">2025-11-16T05:22:00Z</dcterms:modified>
</cp:coreProperties>
</file>