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53D9CA53"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923236">
            <w:rPr>
              <w:rFonts w:ascii="Buckeye Serif 2" w:hAnsi="Buckeye Serif 2"/>
              <w:b/>
              <w:bCs/>
              <w:sz w:val="32"/>
              <w:szCs w:val="32"/>
            </w:rPr>
            <w:t>Pakistani American Student Association</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25D94C69"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E069E">
            <w:rPr>
              <w:rFonts w:ascii="Buckeye Serif 2" w:hAnsi="Buckeye Serif 2"/>
              <w:noProof/>
            </w:rPr>
            <w:t>Pakistani American Student Association</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26B9F473" w14:textId="77777777" w:rsidR="00C50969" w:rsidRDefault="005F5356" w:rsidP="0006656A">
          <w:pPr>
            <w:rPr>
              <w:rFonts w:ascii="Buckeye Serif 2" w:hAnsi="Buckeye Serif 2"/>
              <w:noProof/>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C50969" w:rsidRPr="00C50969">
            <w:t xml:space="preserve"> </w:t>
          </w:r>
          <w:r w:rsidR="00C50969" w:rsidRPr="00C50969">
            <w:rPr>
              <w:rFonts w:ascii="Buckeye Serif 2" w:hAnsi="Buckeye Serif 2"/>
              <w:noProof/>
            </w:rPr>
            <w:t xml:space="preserve">1. To promote Pakistani culture and heritage at OSU as well as within Columbus, Ohio. </w:t>
          </w:r>
        </w:p>
        <w:p w14:paraId="27242D4A" w14:textId="77777777" w:rsidR="00C50969" w:rsidRDefault="00C50969" w:rsidP="0006656A">
          <w:pPr>
            <w:rPr>
              <w:rFonts w:ascii="Buckeye Serif 2" w:hAnsi="Buckeye Serif 2"/>
              <w:noProof/>
            </w:rPr>
          </w:pPr>
          <w:r w:rsidRPr="00C50969">
            <w:rPr>
              <w:rFonts w:ascii="Buckeye Serif 2" w:hAnsi="Buckeye Serif 2"/>
              <w:noProof/>
            </w:rPr>
            <w:t xml:space="preserve">2. To act as an interconnecting system for students to network amongst themselves, with alumni, and with industry leaders, thereby creating an environment that will help in enriching their professional experience. </w:t>
          </w:r>
        </w:p>
        <w:p w14:paraId="1B946611" w14:textId="46E3AB01" w:rsidR="0006656A" w:rsidRPr="00D559E8" w:rsidRDefault="00C50969" w:rsidP="0006656A">
          <w:pPr>
            <w:rPr>
              <w:rFonts w:ascii="Buckeye Serif 2" w:hAnsi="Buckeye Serif 2"/>
            </w:rPr>
          </w:pPr>
          <w:r w:rsidRPr="00C50969">
            <w:rPr>
              <w:rFonts w:ascii="Buckeye Serif 2" w:hAnsi="Buckeye Serif 2"/>
              <w:noProof/>
            </w:rPr>
            <w:t xml:space="preserve">3. To get involved with the community by volunteering our time and services toward non-profit organizations and causes. </w:t>
          </w:r>
          <w:r w:rsidR="005F5356"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70D3E799"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2E44F2">
            <w:rPr>
              <w:rFonts w:ascii="Buckeye Serif 2" w:hAnsi="Buckeye Serif 2"/>
              <w:noProof/>
            </w:rPr>
            <w:t>Pakistani American Student Association</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7546EA9E"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C50969" w:rsidRPr="00923236">
            <w:rPr>
              <w:rFonts w:ascii="Buckeye Serif 2" w:hAnsi="Buckeye Serif 2"/>
              <w:noProof/>
            </w:rPr>
            <w:t xml:space="preserve"> </w:t>
          </w:r>
          <w:r w:rsidR="00C50969">
            <w:rPr>
              <w:rFonts w:ascii="Buckeye Serif 2" w:hAnsi="Buckeye Serif 2"/>
              <w:noProof/>
            </w:rPr>
            <w:t>Pakistani American Student Association</w:t>
          </w:r>
          <w:r w:rsidR="00C50969" w:rsidRPr="006662A4">
            <w:rPr>
              <w:rFonts w:ascii="Buckeye Serif 2" w:hAnsi="Buckeye Serif 2"/>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1861EDF0"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5A77B3" w:rsidRPr="00923236">
            <w:rPr>
              <w:rFonts w:ascii="Buckeye Serif 2" w:hAnsi="Buckeye Serif 2"/>
              <w:noProof/>
            </w:rPr>
            <w:t xml:space="preserve"> </w:t>
          </w:r>
          <w:r w:rsidR="005A77B3">
            <w:rPr>
              <w:rFonts w:ascii="Buckeye Serif 2" w:hAnsi="Buckeye Serif 2"/>
              <w:noProof/>
            </w:rPr>
            <w:t>Pakistani American Student Association</w:t>
          </w:r>
          <w:r w:rsidR="005A77B3" w:rsidRPr="006662A4">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6039607A" w14:textId="680265BB" w:rsidR="002E44F2" w:rsidRDefault="005F5356" w:rsidP="0006656A">
          <w:pPr>
            <w:rPr>
              <w:rFonts w:ascii="Buckeye Serif 2" w:hAnsi="Buckeye Serif 2"/>
              <w:noProof/>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E44F2" w:rsidRPr="002E44F2">
            <w:t xml:space="preserve"> </w:t>
          </w:r>
          <w:r w:rsidR="002E44F2" w:rsidRPr="002E44F2">
            <w:rPr>
              <w:rFonts w:ascii="Buckeye Serif 2" w:hAnsi="Buckeye Serif 2"/>
              <w:noProof/>
            </w:rPr>
            <w:t>1. General Membership: All students, staff, alumni, and trainees enrolled in Ohio State University, or residing in the immediate Columbus community, or attached to any organization training group of OSU regardless of country of citizenship shall be eligible to be a general/associate member of the association.</w:t>
          </w:r>
          <w:r w:rsidR="006D3AFE">
            <w:rPr>
              <w:rFonts w:ascii="Buckeye Serif 2" w:hAnsi="Buckeye Serif 2"/>
              <w:noProof/>
            </w:rPr>
            <w:t xml:space="preserve"> Prospective members can join on a rolling open basis.</w:t>
          </w:r>
          <w:r w:rsidR="002E44F2" w:rsidRPr="002E44F2">
            <w:rPr>
              <w:rFonts w:ascii="Buckeye Serif 2" w:hAnsi="Buckeye Serif 2"/>
              <w:noProof/>
            </w:rPr>
            <w:t xml:space="preserve"> </w:t>
          </w:r>
        </w:p>
        <w:p w14:paraId="1D5AB092" w14:textId="0663A40A" w:rsidR="002E44F2" w:rsidRDefault="002E44F2" w:rsidP="0006656A">
          <w:pPr>
            <w:rPr>
              <w:rFonts w:ascii="Buckeye Serif 2" w:hAnsi="Buckeye Serif 2"/>
              <w:noProof/>
            </w:rPr>
          </w:pPr>
          <w:r w:rsidRPr="002E44F2">
            <w:rPr>
              <w:rFonts w:ascii="Buckeye Serif 2" w:hAnsi="Buckeye Serif 2"/>
              <w:noProof/>
            </w:rPr>
            <w:t xml:space="preserve">2. All others who accept the constitution of the association and the aims and the objectives for which it stands shall be eligible to be an Associate Member of the association. </w:t>
          </w:r>
          <w:r w:rsidR="006D3AFE">
            <w:rPr>
              <w:rFonts w:ascii="Buckeye Serif 2" w:hAnsi="Buckeye Serif 2"/>
              <w:noProof/>
            </w:rPr>
            <w:t>Prospective members can join on a rolling open basis.</w:t>
          </w:r>
          <w:r w:rsidR="006D3AFE" w:rsidRPr="002E44F2">
            <w:rPr>
              <w:rFonts w:ascii="Buckeye Serif 2" w:hAnsi="Buckeye Serif 2"/>
              <w:noProof/>
            </w:rPr>
            <w:t xml:space="preserve"> </w:t>
          </w:r>
        </w:p>
        <w:p w14:paraId="56AF7FF2" w14:textId="1437022A" w:rsidR="00D53151" w:rsidRPr="00D559E8" w:rsidRDefault="002E44F2" w:rsidP="0006656A">
          <w:pPr>
            <w:rPr>
              <w:rFonts w:ascii="Buckeye Serif 2" w:hAnsi="Buckeye Serif 2"/>
            </w:rPr>
          </w:pPr>
          <w:r w:rsidRPr="002E44F2">
            <w:rPr>
              <w:rFonts w:ascii="Buckeye Serif 2" w:hAnsi="Buckeye Serif 2"/>
              <w:noProof/>
            </w:rPr>
            <w:t xml:space="preserve">3. An Executive Member is one who is part of the Executive Board, described below. A General Member is a paid member. Anyone who attends a PASA event, without having a valid membership for that year, will be considered an Associate Member. </w:t>
          </w:r>
          <w:r w:rsidR="005F5356">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0CE29205" w14:textId="77777777" w:rsidR="00E95858" w:rsidRDefault="005F5356" w:rsidP="0006656A">
          <w:pPr>
            <w:rPr>
              <w:rFonts w:ascii="Buckeye Serif 2" w:hAnsi="Buckeye Serif 2"/>
              <w:noProof/>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95858">
            <w:rPr>
              <w:rFonts w:ascii="Buckeye Serif 2" w:hAnsi="Buckeye Serif 2"/>
              <w:noProof/>
            </w:rPr>
            <w:t>1. Associate Members are automatically members by attending a PASA event.</w:t>
          </w:r>
        </w:p>
        <w:p w14:paraId="5EFB3497" w14:textId="77777777" w:rsidR="00E95858" w:rsidRDefault="00E95858" w:rsidP="0006656A">
          <w:pPr>
            <w:rPr>
              <w:rFonts w:ascii="Buckeye Serif 2" w:hAnsi="Buckeye Serif 2"/>
              <w:noProof/>
            </w:rPr>
          </w:pPr>
          <w:r>
            <w:rPr>
              <w:rFonts w:ascii="Buckeye Serif 2" w:hAnsi="Buckeye Serif 2"/>
              <w:noProof/>
            </w:rPr>
            <w:t>2. General members need to pay the organization the $10 fee to have a valid membership for that year.</w:t>
          </w:r>
        </w:p>
        <w:p w14:paraId="1914E4D3" w14:textId="0800DB59" w:rsidR="00E95858" w:rsidRPr="00D559E8" w:rsidRDefault="00E95858" w:rsidP="0006656A">
          <w:pPr>
            <w:rPr>
              <w:rFonts w:ascii="Buckeye Serif 2" w:hAnsi="Buckeye Serif 2"/>
            </w:rPr>
          </w:pPr>
          <w:r>
            <w:rPr>
              <w:rFonts w:ascii="Buckeye Serif 2" w:hAnsi="Buckeye Serif 2"/>
              <w:noProof/>
            </w:rPr>
            <w:t>3. Executive members are elected for the following school year by the current board members.</w:t>
          </w:r>
          <w:r w:rsidR="005F5356">
            <w:rPr>
              <w:rFonts w:ascii="Buckeye Serif 2" w:hAnsi="Buckeye Serif 2"/>
            </w:rPr>
            <w:fldChar w:fldCharType="end"/>
          </w:r>
          <w:bookmarkEnd w:id="7"/>
          <w:r>
            <w:rPr>
              <w:rFonts w:ascii="Buckeye Serif 2" w:hAnsi="Buckeye Serif 2"/>
            </w:rPr>
            <w:t xml:space="preserve"> </w:t>
          </w:r>
        </w:p>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1743832A" w14:textId="2DDEC9D8" w:rsidR="00E9585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95858">
            <w:rPr>
              <w:rFonts w:ascii="Buckeye Serif 2" w:hAnsi="Buckeye Serif 2"/>
            </w:rPr>
            <w:t>Associate and General Members: Immediate</w:t>
          </w:r>
        </w:p>
        <w:p w14:paraId="4EDE0350" w14:textId="433AFE60" w:rsidR="00ED05FF" w:rsidRPr="00D559E8" w:rsidRDefault="00B86C39" w:rsidP="0006656A">
          <w:pPr>
            <w:rPr>
              <w:rFonts w:ascii="Buckeye Serif 2" w:hAnsi="Buckeye Serif 2"/>
            </w:rPr>
          </w:pPr>
          <w:r>
            <w:rPr>
              <w:rFonts w:ascii="Buckeye Serif 2" w:hAnsi="Buckeye Serif 2"/>
            </w:rPr>
            <w:t xml:space="preserve">Executive members: Once they have finished the application and interview process in the spring </w:t>
          </w:r>
          <w:r w:rsidR="008317A7">
            <w:rPr>
              <w:rFonts w:ascii="Buckeye Serif 2" w:hAnsi="Buckeye Serif 2"/>
            </w:rPr>
            <w:t>semester, described below</w:t>
          </w:r>
          <w:r>
            <w:rPr>
              <w:rFonts w:ascii="Buckeye Serif 2" w:hAnsi="Buckeye Serif 2"/>
            </w:rPr>
            <w:t>.</w:t>
          </w:r>
          <w:r w:rsidR="005F5356">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5A129574" w14:textId="0D940311" w:rsidR="006D3AFE" w:rsidRDefault="005F5356" w:rsidP="006D3AFE">
          <w:pPr>
            <w:rPr>
              <w:rFonts w:ascii="Buckeye Serif 2" w:hAnsi="Buckeye Serif 2"/>
              <w:noProof/>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A77B3" w:rsidRPr="005A77B3">
            <w:t xml:space="preserve"> </w:t>
          </w:r>
          <w:r w:rsidR="006D3AFE">
            <w:t xml:space="preserve">1. </w:t>
          </w:r>
          <w:r w:rsidR="005A77B3" w:rsidRPr="005A77B3">
            <w:rPr>
              <w:rFonts w:ascii="Buckeye Serif 2" w:hAnsi="Buckeye Serif 2"/>
              <w:noProof/>
            </w:rPr>
            <w:t>The General Members and Associate Members can be removed, by the Executive Board, for any reason, including conduct contrary to the OSU Student Conduct, conduct contrary to state and federal law, and conduct that hurts the image and brand of the organization.</w:t>
          </w:r>
          <w:r w:rsidR="006D3AFE">
            <w:rPr>
              <w:rFonts w:ascii="Buckeye Serif 2" w:hAnsi="Buckeye Serif 2"/>
              <w:noProof/>
            </w:rPr>
            <w:t xml:space="preserve"> </w:t>
          </w:r>
          <w:r w:rsidR="006D3AFE" w:rsidRPr="00547D69">
            <w:rPr>
              <w:rFonts w:ascii="Buckeye Serif 2" w:hAnsi="Buckeye Serif 2"/>
              <w:noProof/>
            </w:rPr>
            <w:t xml:space="preserve">Officers and members of the organization should at all times conduct themselves in a manner that represents the organization in a respectful way. </w:t>
          </w:r>
        </w:p>
        <w:p w14:paraId="15FC5C9C" w14:textId="77777777" w:rsidR="006D3AFE" w:rsidRDefault="006D3AFE" w:rsidP="006D3AFE">
          <w:pPr>
            <w:rPr>
              <w:rFonts w:ascii="Buckeye Serif 2" w:hAnsi="Buckeye Serif 2"/>
              <w:noProof/>
            </w:rPr>
          </w:pPr>
          <w:r w:rsidRPr="00547D69">
            <w:rPr>
              <w:rFonts w:ascii="Buckeye Serif 2" w:hAnsi="Buckeye Serif 2"/>
              <w:noProof/>
            </w:rPr>
            <w:t xml:space="preserve">2. In the event that an officer does not meet the above requirement, they may be eligible for removal from either their board position or their general membership. </w:t>
          </w:r>
        </w:p>
        <w:p w14:paraId="3732698D" w14:textId="0D667FCD" w:rsidR="00ED05FF" w:rsidRPr="00D559E8" w:rsidRDefault="006D3AFE" w:rsidP="0006656A">
          <w:pPr>
            <w:rPr>
              <w:rFonts w:ascii="Buckeye Serif 2" w:hAnsi="Buckeye Serif 2"/>
            </w:rPr>
          </w:pPr>
          <w:r w:rsidRPr="00547D69">
            <w:rPr>
              <w:rFonts w:ascii="Buckeye Serif 2" w:hAnsi="Buckeye Serif 2"/>
              <w:noProof/>
            </w:rPr>
            <w:t xml:space="preserve">3. Discussion of removal of a </w:t>
          </w:r>
          <w:r>
            <w:rPr>
              <w:rFonts w:ascii="Buckeye Serif 2" w:hAnsi="Buckeye Serif 2"/>
              <w:noProof/>
            </w:rPr>
            <w:t xml:space="preserve">board officer </w:t>
          </w:r>
          <w:r w:rsidRPr="00547D69">
            <w:rPr>
              <w:rFonts w:ascii="Buckeye Serif 2" w:hAnsi="Buckeye Serif 2"/>
              <w:noProof/>
            </w:rPr>
            <w:t xml:space="preserve">will be conducted by the advisor, with members of the executive board voting and coming to an overall consensus (two-thirds majority). Advisor input is imperative to this overall decision, and the advisor must approve of the final verdict, in regard to discussion of removal of a board officer. </w:t>
          </w:r>
          <w:r w:rsidR="005F5356">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lastRenderedPageBreak/>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7723916E"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52D02">
            <w:rPr>
              <w:rFonts w:ascii="Buckeye Serif 2" w:hAnsi="Buckeye Serif 2"/>
            </w:rPr>
            <w:t xml:space="preserve">Advisor exists as a link between the organization and the university. He or she provides </w:t>
          </w:r>
          <w:r w:rsidR="00552D02" w:rsidRPr="00552D02">
            <w:rPr>
              <w:rFonts w:ascii="Buckeye Serif 2" w:hAnsi="Buckeye Serif 2"/>
            </w:rPr>
            <w:t>mentoring and coaching, shar</w:t>
          </w:r>
          <w:r w:rsidR="00552D02">
            <w:rPr>
              <w:rFonts w:ascii="Buckeye Serif 2" w:hAnsi="Buckeye Serif 2"/>
            </w:rPr>
            <w:t>es</w:t>
          </w:r>
          <w:r w:rsidR="00552D02" w:rsidRPr="00552D02">
            <w:rPr>
              <w:rFonts w:ascii="Buckeye Serif 2" w:hAnsi="Buckeye Serif 2"/>
            </w:rPr>
            <w:t xml:space="preserve"> institutional knowledge, ensur</w:t>
          </w:r>
          <w:r w:rsidR="00552D02">
            <w:rPr>
              <w:rFonts w:ascii="Buckeye Serif 2" w:hAnsi="Buckeye Serif 2"/>
            </w:rPr>
            <w:t>es</w:t>
          </w:r>
          <w:r w:rsidR="00552D02" w:rsidRPr="00552D02">
            <w:rPr>
              <w:rFonts w:ascii="Buckeye Serif 2" w:hAnsi="Buckeye Serif 2"/>
            </w:rPr>
            <w:t xml:space="preserve"> policy compliance, </w:t>
          </w:r>
          <w:r w:rsidR="00552D02">
            <w:rPr>
              <w:rFonts w:ascii="Buckeye Serif 2" w:hAnsi="Buckeye Serif 2"/>
            </w:rPr>
            <w:t>and facilitates</w:t>
          </w:r>
          <w:r w:rsidR="00552D02" w:rsidRPr="00552D02">
            <w:rPr>
              <w:rFonts w:ascii="Buckeye Serif 2" w:hAnsi="Buckeye Serif 2"/>
            </w:rPr>
            <w:t xml:space="preserve"> conflict resolutio</w:t>
          </w:r>
          <w:r w:rsidR="00552D02">
            <w:rPr>
              <w:rFonts w:ascii="Buckeye Serif 2" w:hAnsi="Buckeye Serif 2"/>
            </w:rPr>
            <w:t>n.</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410A827F"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F25F5">
            <w:rPr>
              <w:rFonts w:ascii="Buckeye Serif 2" w:hAnsi="Buckeye Serif 2"/>
              <w:noProof/>
            </w:rPr>
            <w:t>Until retirement or the advisor steps down.</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52513A0A"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Selec</w:t>
          </w:r>
          <w:r w:rsidR="00453A26">
            <w:rPr>
              <w:rFonts w:ascii="Buckeye Serif 2" w:hAnsi="Buckeye Serif 2"/>
              <w:noProof/>
            </w:rPr>
            <w:t xml:space="preserve">t a few professor that the executive board believes would be fit to support the board and conduct </w:t>
          </w:r>
          <w:r w:rsidR="00D32858">
            <w:rPr>
              <w:rFonts w:ascii="Buckeye Serif 2" w:hAnsi="Buckeye Serif 2"/>
              <w:noProof/>
            </w:rPr>
            <w:t>interviews to assess intended involvement and support level. Finalize the selection based on who the board believes will be the best fit.</w:t>
          </w:r>
          <w:r>
            <w:rPr>
              <w:rFonts w:ascii="Buckeye Serif 2" w:hAnsi="Buckeye Serif 2"/>
            </w:rPr>
            <w:fldChar w:fldCharType="end"/>
          </w:r>
          <w:bookmarkEnd w:id="12"/>
          <w:r w:rsidR="006D3AFE">
            <w:rPr>
              <w:rFonts w:ascii="Buckeye Serif 2" w:hAnsi="Buckeye Serif 2"/>
            </w:rPr>
            <w:t xml:space="preserve"> A decision will be made by 2/3 majority. </w:t>
          </w:r>
        </w:p>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0C30E433"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A1CC2">
            <w:rPr>
              <w:rFonts w:ascii="Buckeye Serif 2" w:hAnsi="Buckeye Serif 2"/>
            </w:rPr>
            <w:t>If advisor is stepping down, r</w:t>
          </w:r>
          <w:r w:rsidR="00151E29">
            <w:rPr>
              <w:rFonts w:ascii="Buckeye Serif 2" w:hAnsi="Buckeye Serif 2"/>
              <w:noProof/>
            </w:rPr>
            <w:t>equest current advisor to recommend replacement, if possible</w:t>
          </w:r>
          <w:r w:rsidR="003A1CC2">
            <w:rPr>
              <w:rFonts w:ascii="Buckeye Serif 2" w:hAnsi="Buckeye Serif 2"/>
              <w:noProof/>
            </w:rPr>
            <w:t>. However, advisor removal requires a 2/3 majority vote from the current executive board</w:t>
          </w:r>
          <w:r w:rsidR="00175D75">
            <w:rPr>
              <w:rFonts w:ascii="Buckeye Serif 2" w:hAnsi="Buckeye Serif 2"/>
              <w:noProof/>
            </w:rPr>
            <w:t xml:space="preserve"> before beginning the search for a replacement. </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2D50BA94" w14:textId="6525E834" w:rsidR="00C64760" w:rsidRDefault="00DC52EA" w:rsidP="0006656A">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231A5" w:rsidRPr="004231A5">
            <w:t xml:space="preserve"> </w:t>
          </w:r>
          <w:r w:rsidR="00FB36D1">
            <w:t xml:space="preserve">1. </w:t>
          </w:r>
          <w:r w:rsidR="004231A5" w:rsidRPr="004231A5">
            <w:rPr>
              <w:rFonts w:ascii="Buckeye Serif 2" w:hAnsi="Buckeye Serif 2"/>
              <w:noProof/>
            </w:rPr>
            <w:t>The President of the Association</w:t>
          </w:r>
          <w:r w:rsidR="00FB36D1">
            <w:rPr>
              <w:rFonts w:ascii="Buckeye Serif 2" w:hAnsi="Buckeye Serif 2"/>
              <w:noProof/>
            </w:rPr>
            <w:t xml:space="preserve">: </w:t>
          </w:r>
          <w:r w:rsidR="00FB36D1" w:rsidRPr="00FB36D1">
            <w:rPr>
              <w:rFonts w:ascii="Buckeye Serif 2" w:hAnsi="Buckeye Serif 2"/>
              <w:noProof/>
            </w:rPr>
            <w:t>The President shall be the presiding officer of the board. The President shall represent the association in correspondence or through personal contacts with individuals and groups outside the membership of the organization. In case of his/her inability to do so, the President shall appoint any member(s) to represent the association. The President is responsible for outlining the responsibilities of other board positions not defined in this constitution.</w:t>
          </w:r>
        </w:p>
        <w:p w14:paraId="61194787" w14:textId="385552FD" w:rsidR="004231A5" w:rsidRDefault="00FB36D1" w:rsidP="0006656A">
          <w:pPr>
            <w:rPr>
              <w:rFonts w:ascii="Buckeye Serif 2" w:hAnsi="Buckeye Serif 2"/>
              <w:noProof/>
            </w:rPr>
          </w:pPr>
          <w:r>
            <w:rPr>
              <w:rFonts w:ascii="Buckeye Serif 2" w:hAnsi="Buckeye Serif 2"/>
              <w:noProof/>
            </w:rPr>
            <w:t xml:space="preserve">2. </w:t>
          </w:r>
          <w:r w:rsidR="004231A5" w:rsidRPr="004231A5">
            <w:rPr>
              <w:rFonts w:ascii="Buckeye Serif 2" w:hAnsi="Buckeye Serif 2"/>
              <w:noProof/>
            </w:rPr>
            <w:t>The Vice-President of the Association</w:t>
          </w:r>
          <w:r w:rsidR="00F44443">
            <w:rPr>
              <w:rFonts w:ascii="Buckeye Serif 2" w:hAnsi="Buckeye Serif 2"/>
              <w:noProof/>
            </w:rPr>
            <w:t>:</w:t>
          </w:r>
          <w:r w:rsidR="004231A5" w:rsidRPr="004231A5">
            <w:rPr>
              <w:rFonts w:ascii="Buckeye Serif 2" w:hAnsi="Buckeye Serif 2"/>
              <w:noProof/>
            </w:rPr>
            <w:t xml:space="preserve"> </w:t>
          </w:r>
          <w:r w:rsidR="00F44443" w:rsidRPr="00F44443">
            <w:rPr>
              <w:rFonts w:ascii="Buckeye Serif 2" w:hAnsi="Buckeye Serif 2"/>
              <w:noProof/>
            </w:rPr>
            <w:t xml:space="preserve">The Vice-President shall assist the President in the performance of his/ her duties. </w:t>
          </w:r>
          <w:r w:rsidR="00F44443">
            <w:rPr>
              <w:rFonts w:ascii="Buckeye Serif 2" w:hAnsi="Buckeye Serif 2"/>
              <w:noProof/>
            </w:rPr>
            <w:t>T</w:t>
          </w:r>
          <w:r w:rsidR="00F44443" w:rsidRPr="00F44443">
            <w:rPr>
              <w:rFonts w:ascii="Buckeye Serif 2" w:hAnsi="Buckeye Serif 2"/>
              <w:noProof/>
            </w:rPr>
            <w:t>he Vice-President shall prepare or assign someone to prepare an annual general report on the activities of the association for presentation to all members.</w:t>
          </w:r>
        </w:p>
        <w:p w14:paraId="3EBE2EE7" w14:textId="471A02EA" w:rsidR="00FB36D1" w:rsidRDefault="00FB36D1" w:rsidP="0006656A">
          <w:pPr>
            <w:rPr>
              <w:rFonts w:ascii="Buckeye Serif 2" w:hAnsi="Buckeye Serif 2"/>
              <w:noProof/>
            </w:rPr>
          </w:pPr>
          <w:r>
            <w:rPr>
              <w:rFonts w:ascii="Buckeye Serif 2" w:hAnsi="Buckeye Serif 2"/>
              <w:noProof/>
            </w:rPr>
            <w:t xml:space="preserve">3. </w:t>
          </w:r>
          <w:r w:rsidR="004231A5" w:rsidRPr="004231A5">
            <w:rPr>
              <w:rFonts w:ascii="Buckeye Serif 2" w:hAnsi="Buckeye Serif 2"/>
              <w:noProof/>
            </w:rPr>
            <w:t>The Secretary of the Association</w:t>
          </w:r>
          <w:r w:rsidR="00F44443">
            <w:rPr>
              <w:rFonts w:ascii="Buckeye Serif 2" w:hAnsi="Buckeye Serif 2"/>
              <w:noProof/>
            </w:rPr>
            <w:t>:</w:t>
          </w:r>
          <w:r w:rsidR="00DE66FC">
            <w:rPr>
              <w:rFonts w:ascii="Buckeye Serif 2" w:hAnsi="Buckeye Serif 2"/>
              <w:noProof/>
            </w:rPr>
            <w:t xml:space="preserve"> </w:t>
          </w:r>
          <w:r w:rsidR="00DE66FC" w:rsidRPr="00DE66FC">
            <w:rPr>
              <w:rFonts w:ascii="Buckeye Serif 2" w:hAnsi="Buckeye Serif 2"/>
              <w:noProof/>
            </w:rPr>
            <w:t>The secretary shall be responsible for written records of board meetings and the property of the association. The secretary shall be responsible for booking rooms for meetings and events of the association. He or she shall assist the President in the implementation of policies and activities adopted by the board.</w:t>
          </w:r>
        </w:p>
        <w:p w14:paraId="0FCB2E04" w14:textId="5E6A745A" w:rsidR="004231A5" w:rsidRDefault="007909CB" w:rsidP="0006656A">
          <w:pPr>
            <w:rPr>
              <w:rFonts w:ascii="Buckeye Serif 2" w:hAnsi="Buckeye Serif 2"/>
              <w:noProof/>
            </w:rPr>
          </w:pPr>
          <w:r>
            <w:rPr>
              <w:rFonts w:ascii="Buckeye Serif 2" w:hAnsi="Buckeye Serif 2"/>
              <w:noProof/>
            </w:rPr>
            <w:t>4</w:t>
          </w:r>
          <w:r w:rsidR="004231A5" w:rsidRPr="004231A5">
            <w:rPr>
              <w:rFonts w:ascii="Buckeye Serif 2" w:hAnsi="Buckeye Serif 2"/>
              <w:noProof/>
            </w:rPr>
            <w:t>. The Treasurer of the Association</w:t>
          </w:r>
          <w:r w:rsidR="00F44443">
            <w:rPr>
              <w:rFonts w:ascii="Buckeye Serif 2" w:hAnsi="Buckeye Serif 2"/>
              <w:noProof/>
            </w:rPr>
            <w:t>:</w:t>
          </w:r>
          <w:r w:rsidR="004231A5" w:rsidRPr="004231A5">
            <w:rPr>
              <w:rFonts w:ascii="Buckeye Serif 2" w:hAnsi="Buckeye Serif 2"/>
              <w:noProof/>
            </w:rPr>
            <w:t xml:space="preserve"> </w:t>
          </w:r>
          <w:r w:rsidR="00B4301B" w:rsidRPr="00B4301B">
            <w:rPr>
              <w:rFonts w:ascii="Buckeye Serif 2" w:hAnsi="Buckeye Serif 2"/>
              <w:noProof/>
            </w:rPr>
            <w:t>The Treasurer shall present to the board’s semesterly financial statements of income and expenditures of the association. The Treasurer shall administer the finances of the association and have the power to receive and disburse the money in the name of the association, within the limit provided by the board.</w:t>
          </w:r>
        </w:p>
        <w:p w14:paraId="1FFB6AF5" w14:textId="248414AA" w:rsidR="004231A5" w:rsidRDefault="007909CB" w:rsidP="0006656A">
          <w:pPr>
            <w:rPr>
              <w:rFonts w:ascii="Buckeye Serif 2" w:hAnsi="Buckeye Serif 2"/>
              <w:noProof/>
            </w:rPr>
          </w:pPr>
          <w:r>
            <w:rPr>
              <w:rFonts w:ascii="Buckeye Serif 2" w:hAnsi="Buckeye Serif 2"/>
              <w:noProof/>
            </w:rPr>
            <w:t>5.</w:t>
          </w:r>
          <w:r w:rsidR="004231A5" w:rsidRPr="004231A5">
            <w:rPr>
              <w:rFonts w:ascii="Buckeye Serif 2" w:hAnsi="Buckeye Serif 2"/>
              <w:noProof/>
            </w:rPr>
            <w:t xml:space="preserve"> The Public Relations Chair</w:t>
          </w:r>
          <w:r w:rsidR="00890444">
            <w:rPr>
              <w:rFonts w:ascii="Buckeye Serif 2" w:hAnsi="Buckeye Serif 2"/>
              <w:noProof/>
            </w:rPr>
            <w:t>.</w:t>
          </w:r>
          <w:r w:rsidR="006D3AFE">
            <w:rPr>
              <w:rFonts w:ascii="Buckeye Serif 2" w:hAnsi="Buckeye Serif 2"/>
              <w:noProof/>
            </w:rPr>
            <w:t xml:space="preserve"> The Public Relations Chair shall manage all relations with members, prospective members, and any other outreach activities. </w:t>
          </w:r>
        </w:p>
        <w:p w14:paraId="2317D51B" w14:textId="01CEFBA0" w:rsidR="004231A5" w:rsidRDefault="007909CB" w:rsidP="0006656A">
          <w:pPr>
            <w:rPr>
              <w:rFonts w:ascii="Buckeye Serif 2" w:hAnsi="Buckeye Serif 2"/>
              <w:noProof/>
            </w:rPr>
          </w:pPr>
          <w:r>
            <w:rPr>
              <w:rFonts w:ascii="Buckeye Serif 2" w:hAnsi="Buckeye Serif 2"/>
              <w:noProof/>
            </w:rPr>
            <w:lastRenderedPageBreak/>
            <w:t>6</w:t>
          </w:r>
          <w:r w:rsidR="004231A5" w:rsidRPr="004231A5">
            <w:rPr>
              <w:rFonts w:ascii="Buckeye Serif 2" w:hAnsi="Buckeye Serif 2"/>
              <w:noProof/>
            </w:rPr>
            <w:t>. The Events Chairs (up to 2)</w:t>
          </w:r>
          <w:r w:rsidR="00890444">
            <w:rPr>
              <w:rFonts w:ascii="Buckeye Serif 2" w:hAnsi="Buckeye Serif 2"/>
              <w:noProof/>
            </w:rPr>
            <w:t>.</w:t>
          </w:r>
          <w:r w:rsidR="006D3AFE">
            <w:rPr>
              <w:rFonts w:ascii="Buckeye Serif 2" w:hAnsi="Buckeye Serif 2"/>
              <w:noProof/>
            </w:rPr>
            <w:t xml:space="preserve"> The Events Chair(s) shall be responsible for planning the logistical details of an event, including necessary materials and the event schedule.</w:t>
          </w:r>
        </w:p>
        <w:p w14:paraId="020EDDA0" w14:textId="3262E4A7" w:rsidR="004231A5" w:rsidRDefault="007909CB" w:rsidP="0006656A">
          <w:pPr>
            <w:rPr>
              <w:rFonts w:ascii="Buckeye Serif 2" w:hAnsi="Buckeye Serif 2"/>
              <w:noProof/>
            </w:rPr>
          </w:pPr>
          <w:r>
            <w:rPr>
              <w:rFonts w:ascii="Buckeye Serif 2" w:hAnsi="Buckeye Serif 2"/>
              <w:noProof/>
            </w:rPr>
            <w:t>7</w:t>
          </w:r>
          <w:r w:rsidR="004231A5" w:rsidRPr="004231A5">
            <w:rPr>
              <w:rFonts w:ascii="Buckeye Serif 2" w:hAnsi="Buckeye Serif 2"/>
              <w:noProof/>
            </w:rPr>
            <w:t>. The Marketing Chairs (up to 2</w:t>
          </w:r>
          <w:r w:rsidR="00F44443">
            <w:rPr>
              <w:rFonts w:ascii="Buckeye Serif 2" w:hAnsi="Buckeye Serif 2"/>
              <w:noProof/>
            </w:rPr>
            <w:t>)</w:t>
          </w:r>
          <w:r w:rsidR="00890444">
            <w:rPr>
              <w:rFonts w:ascii="Buckeye Serif 2" w:hAnsi="Buckeye Serif 2"/>
              <w:noProof/>
            </w:rPr>
            <w:t>.</w:t>
          </w:r>
          <w:r w:rsidR="006D3AFE">
            <w:rPr>
              <w:rFonts w:ascii="Buckeye Serif 2" w:hAnsi="Buckeye Serif 2"/>
              <w:noProof/>
            </w:rPr>
            <w:t xml:space="preserve"> The Marketing Chair(s) shall be responsible for </w:t>
          </w:r>
          <w:r w:rsidR="00BF5730">
            <w:rPr>
              <w:rFonts w:ascii="Buckeye Serif 2" w:hAnsi="Buckeye Serif 2"/>
              <w:noProof/>
            </w:rPr>
            <w:t xml:space="preserve">social media posts and managing engagement. This includes creating flyers and content to be posted. </w:t>
          </w:r>
        </w:p>
        <w:p w14:paraId="714CAC56" w14:textId="4376297D" w:rsidR="00D559E8" w:rsidRDefault="007909CB" w:rsidP="0006656A">
          <w:pPr>
            <w:rPr>
              <w:rFonts w:ascii="Buckeye Serif 2" w:hAnsi="Buckeye Serif 2"/>
            </w:rPr>
          </w:pPr>
          <w:r>
            <w:rPr>
              <w:rFonts w:ascii="Buckeye Serif 2" w:hAnsi="Buckeye Serif 2"/>
              <w:noProof/>
            </w:rPr>
            <w:t xml:space="preserve">8. </w:t>
          </w:r>
          <w:r w:rsidR="004231A5" w:rsidRPr="004231A5">
            <w:rPr>
              <w:rFonts w:ascii="Buckeye Serif 2" w:hAnsi="Buckeye Serif 2"/>
              <w:noProof/>
            </w:rPr>
            <w:t xml:space="preserve"> The Media Chair</w:t>
          </w:r>
          <w:r w:rsidR="00890444">
            <w:rPr>
              <w:rFonts w:ascii="Buckeye Serif 2" w:hAnsi="Buckeye Serif 2"/>
              <w:noProof/>
            </w:rPr>
            <w:t>.</w:t>
          </w:r>
          <w:r w:rsidR="00DC52EA">
            <w:rPr>
              <w:rFonts w:ascii="Buckeye Serif 2" w:hAnsi="Buckeye Serif 2"/>
            </w:rPr>
            <w:fldChar w:fldCharType="end"/>
          </w:r>
          <w:bookmarkEnd w:id="14"/>
          <w:r w:rsidR="0019109A">
            <w:rPr>
              <w:rFonts w:ascii="Buckeye Serif 2" w:hAnsi="Buckeye Serif 2"/>
            </w:rPr>
            <w:t xml:space="preserve"> The Media Chair shall be responsible for photography and media generation for events and promotions, and may include collaboration with the Marketing Chair(s). </w:t>
          </w:r>
        </w:p>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32967150" w14:textId="3D8A2D6B" w:rsidR="00B03445" w:rsidRDefault="00DC52EA" w:rsidP="00B03445">
          <w:pPr>
            <w:rPr>
              <w:rFonts w:ascii="Buckeye Serif 2" w:hAnsi="Buckeye Serif 2"/>
              <w:noProof/>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03445" w:rsidRPr="004231A5">
            <w:t xml:space="preserve"> </w:t>
          </w:r>
          <w:r w:rsidR="007F139D">
            <w:t>1</w:t>
          </w:r>
          <w:r w:rsidR="00B03445" w:rsidRPr="004231A5">
            <w:rPr>
              <w:rFonts w:ascii="Buckeye Serif 2" w:hAnsi="Buckeye Serif 2"/>
              <w:noProof/>
            </w:rPr>
            <w:t>. The President of the Association</w:t>
          </w:r>
          <w:r w:rsidR="00B03445">
            <w:rPr>
              <w:rFonts w:ascii="Buckeye Serif 2" w:hAnsi="Buckeye Serif 2"/>
              <w:noProof/>
            </w:rPr>
            <w:t xml:space="preserve">: </w:t>
          </w:r>
          <w:r w:rsidR="00B03445" w:rsidRPr="00B03445">
            <w:rPr>
              <w:rFonts w:ascii="Buckeye Serif 2" w:hAnsi="Buckeye Serif 2"/>
              <w:noProof/>
            </w:rPr>
            <w:t>Any general member, who has been a member of the association for at least one year and was a part of the board, is eligible for election to this office. No candidate shall be elected for more than two consecutive terms unless the general membership, by an affirmative vote of two-thirds, waive this restriction.</w:t>
          </w:r>
        </w:p>
        <w:p w14:paraId="30599110" w14:textId="49328267" w:rsidR="007F139D" w:rsidRDefault="007F139D" w:rsidP="007F139D">
          <w:pPr>
            <w:rPr>
              <w:rFonts w:ascii="Buckeye Serif 2" w:hAnsi="Buckeye Serif 2"/>
              <w:noProof/>
            </w:rPr>
          </w:pPr>
          <w:r>
            <w:rPr>
              <w:rFonts w:ascii="Buckeye Serif 2" w:hAnsi="Buckeye Serif 2"/>
              <w:noProof/>
            </w:rPr>
            <w:t xml:space="preserve">2. </w:t>
          </w:r>
          <w:r w:rsidRPr="004231A5">
            <w:rPr>
              <w:rFonts w:ascii="Buckeye Serif 2" w:hAnsi="Buckeye Serif 2"/>
              <w:noProof/>
            </w:rPr>
            <w:t>The Vice-President of the Association</w:t>
          </w:r>
          <w:r w:rsidR="00F44443">
            <w:rPr>
              <w:rFonts w:ascii="Buckeye Serif 2" w:hAnsi="Buckeye Serif 2"/>
              <w:noProof/>
            </w:rPr>
            <w:t xml:space="preserve">: </w:t>
          </w:r>
          <w:r w:rsidR="000A033B" w:rsidRPr="000A033B">
            <w:rPr>
              <w:rFonts w:ascii="Buckeye Serif 2" w:hAnsi="Buckeye Serif 2"/>
              <w:noProof/>
            </w:rPr>
            <w:t>Any general member, who has been a member of the association for at least one year and has been involved in the association prior to the election day, is eligible for election to this office.</w:t>
          </w:r>
        </w:p>
        <w:p w14:paraId="771ED93E" w14:textId="638D2337" w:rsidR="007F139D" w:rsidRDefault="007F139D" w:rsidP="007F139D">
          <w:pPr>
            <w:rPr>
              <w:rFonts w:ascii="Buckeye Serif 2" w:hAnsi="Buckeye Serif 2"/>
              <w:noProof/>
            </w:rPr>
          </w:pPr>
          <w:r>
            <w:rPr>
              <w:rFonts w:ascii="Buckeye Serif 2" w:hAnsi="Buckeye Serif 2"/>
              <w:noProof/>
            </w:rPr>
            <w:t xml:space="preserve">3. </w:t>
          </w:r>
          <w:r w:rsidRPr="004231A5">
            <w:rPr>
              <w:rFonts w:ascii="Buckeye Serif 2" w:hAnsi="Buckeye Serif 2"/>
              <w:noProof/>
            </w:rPr>
            <w:t>The Secretary of the Association</w:t>
          </w:r>
          <w:r w:rsidR="00F44443">
            <w:rPr>
              <w:rFonts w:ascii="Buckeye Serif 2" w:hAnsi="Buckeye Serif 2"/>
              <w:noProof/>
            </w:rPr>
            <w:t>:</w:t>
          </w:r>
          <w:r w:rsidR="00CA5A94">
            <w:rPr>
              <w:rFonts w:ascii="Buckeye Serif 2" w:hAnsi="Buckeye Serif 2"/>
              <w:noProof/>
            </w:rPr>
            <w:t xml:space="preserve"> </w:t>
          </w:r>
          <w:r w:rsidR="00CA5A94" w:rsidRPr="00CA5A94">
            <w:rPr>
              <w:rFonts w:ascii="Buckeye Serif 2" w:hAnsi="Buckeye Serif 2"/>
              <w:noProof/>
            </w:rPr>
            <w:t>Any general member, who has been a member of the association, and has been involved in the association prior to the election day, is eligible for election to this office.</w:t>
          </w:r>
        </w:p>
        <w:p w14:paraId="758115D5" w14:textId="03E3C4AA" w:rsidR="007F139D" w:rsidRDefault="007F139D" w:rsidP="007F139D">
          <w:pPr>
            <w:rPr>
              <w:rFonts w:ascii="Buckeye Serif 2" w:hAnsi="Buckeye Serif 2"/>
              <w:noProof/>
            </w:rPr>
          </w:pPr>
          <w:r>
            <w:rPr>
              <w:rFonts w:ascii="Buckeye Serif 2" w:hAnsi="Buckeye Serif 2"/>
              <w:noProof/>
            </w:rPr>
            <w:t>4</w:t>
          </w:r>
          <w:r w:rsidRPr="004231A5">
            <w:rPr>
              <w:rFonts w:ascii="Buckeye Serif 2" w:hAnsi="Buckeye Serif 2"/>
              <w:noProof/>
            </w:rPr>
            <w:t>. The Treasurer of the Association</w:t>
          </w:r>
          <w:r w:rsidR="00DE66FC">
            <w:rPr>
              <w:rFonts w:ascii="Buckeye Serif 2" w:hAnsi="Buckeye Serif 2"/>
              <w:noProof/>
            </w:rPr>
            <w:t xml:space="preserve">: </w:t>
          </w:r>
          <w:r w:rsidR="00DE66FC" w:rsidRPr="00DE66FC">
            <w:rPr>
              <w:rFonts w:ascii="Buckeye Serif 2" w:hAnsi="Buckeye Serif 2"/>
              <w:noProof/>
            </w:rPr>
            <w:t>Any general member, who has been a member of the Association and has been involved in the association prior to the election day, is eligible for election to this office.</w:t>
          </w:r>
        </w:p>
        <w:p w14:paraId="742F8563" w14:textId="1E378B5C" w:rsidR="007F139D" w:rsidRDefault="007F139D" w:rsidP="007F139D">
          <w:pPr>
            <w:rPr>
              <w:rFonts w:ascii="Buckeye Serif 2" w:hAnsi="Buckeye Serif 2"/>
              <w:noProof/>
            </w:rPr>
          </w:pPr>
          <w:r>
            <w:rPr>
              <w:rFonts w:ascii="Buckeye Serif 2" w:hAnsi="Buckeye Serif 2"/>
              <w:noProof/>
            </w:rPr>
            <w:t>5.</w:t>
          </w:r>
          <w:r w:rsidRPr="004231A5">
            <w:rPr>
              <w:rFonts w:ascii="Buckeye Serif 2" w:hAnsi="Buckeye Serif 2"/>
              <w:noProof/>
            </w:rPr>
            <w:t xml:space="preserve"> The Public Relations Chair</w:t>
          </w:r>
          <w:r w:rsidR="008317A7">
            <w:rPr>
              <w:rFonts w:ascii="Buckeye Serif 2" w:hAnsi="Buckeye Serif 2"/>
              <w:noProof/>
            </w:rPr>
            <w:t xml:space="preserve">: </w:t>
          </w:r>
          <w:r w:rsidR="008317A7" w:rsidRPr="00DE66FC">
            <w:rPr>
              <w:rFonts w:ascii="Buckeye Serif 2" w:hAnsi="Buckeye Serif 2"/>
              <w:noProof/>
            </w:rPr>
            <w:t>Any general member, who has been a member of the Association and has been involved in the association prior to the election day, is eligible for election to this office.</w:t>
          </w:r>
        </w:p>
        <w:p w14:paraId="5E1D0E4A" w14:textId="5C85A75E" w:rsidR="007F139D" w:rsidRDefault="007F139D" w:rsidP="007F139D">
          <w:pPr>
            <w:rPr>
              <w:rFonts w:ascii="Buckeye Serif 2" w:hAnsi="Buckeye Serif 2"/>
              <w:noProof/>
            </w:rPr>
          </w:pPr>
          <w:r>
            <w:rPr>
              <w:rFonts w:ascii="Buckeye Serif 2" w:hAnsi="Buckeye Serif 2"/>
              <w:noProof/>
            </w:rPr>
            <w:t>6</w:t>
          </w:r>
          <w:r w:rsidRPr="004231A5">
            <w:rPr>
              <w:rFonts w:ascii="Buckeye Serif 2" w:hAnsi="Buckeye Serif 2"/>
              <w:noProof/>
            </w:rPr>
            <w:t>. The Events Chairs (up to 2</w:t>
          </w:r>
          <w:r w:rsidR="008317A7">
            <w:rPr>
              <w:rFonts w:ascii="Buckeye Serif 2" w:hAnsi="Buckeye Serif 2"/>
              <w:noProof/>
            </w:rPr>
            <w:t xml:space="preserve">): </w:t>
          </w:r>
          <w:r w:rsidR="008317A7" w:rsidRPr="00DE66FC">
            <w:rPr>
              <w:rFonts w:ascii="Buckeye Serif 2" w:hAnsi="Buckeye Serif 2"/>
              <w:noProof/>
            </w:rPr>
            <w:t>Any general member, who has been a member of the Association and has been involved in the association prior to the election day, is eligible for election to this office.</w:t>
          </w:r>
        </w:p>
        <w:p w14:paraId="1BBA194E" w14:textId="5439EA9D" w:rsidR="007F139D" w:rsidRDefault="007F139D" w:rsidP="007F139D">
          <w:pPr>
            <w:rPr>
              <w:rFonts w:ascii="Buckeye Serif 2" w:hAnsi="Buckeye Serif 2"/>
              <w:noProof/>
            </w:rPr>
          </w:pPr>
          <w:r>
            <w:rPr>
              <w:rFonts w:ascii="Buckeye Serif 2" w:hAnsi="Buckeye Serif 2"/>
              <w:noProof/>
            </w:rPr>
            <w:t>7</w:t>
          </w:r>
          <w:r w:rsidRPr="004231A5">
            <w:rPr>
              <w:rFonts w:ascii="Buckeye Serif 2" w:hAnsi="Buckeye Serif 2"/>
              <w:noProof/>
            </w:rPr>
            <w:t>. The Marketing Chairs (up to 2)</w:t>
          </w:r>
          <w:r w:rsidR="008317A7">
            <w:rPr>
              <w:rFonts w:ascii="Buckeye Serif 2" w:hAnsi="Buckeye Serif 2"/>
              <w:noProof/>
            </w:rPr>
            <w:t xml:space="preserve">: </w:t>
          </w:r>
          <w:r w:rsidR="008317A7" w:rsidRPr="00DE66FC">
            <w:rPr>
              <w:rFonts w:ascii="Buckeye Serif 2" w:hAnsi="Buckeye Serif 2"/>
              <w:noProof/>
            </w:rPr>
            <w:t>Any general member, who has been a member of the Association and has been involved in the association prior to the election day, is eligible for election to this office.</w:t>
          </w:r>
        </w:p>
        <w:p w14:paraId="2F5DCA7A" w14:textId="12046ADD" w:rsidR="00D559E8" w:rsidRDefault="007F139D" w:rsidP="007F139D">
          <w:pPr>
            <w:rPr>
              <w:rFonts w:ascii="Buckeye Serif 2" w:hAnsi="Buckeye Serif 2"/>
            </w:rPr>
          </w:pPr>
          <w:r>
            <w:rPr>
              <w:rFonts w:ascii="Buckeye Serif 2" w:hAnsi="Buckeye Serif 2"/>
              <w:noProof/>
            </w:rPr>
            <w:t xml:space="preserve">8. </w:t>
          </w:r>
          <w:r w:rsidRPr="004231A5">
            <w:rPr>
              <w:rFonts w:ascii="Buckeye Serif 2" w:hAnsi="Buckeye Serif 2"/>
              <w:noProof/>
            </w:rPr>
            <w:t xml:space="preserve"> The Media Chair</w:t>
          </w:r>
          <w:r w:rsidR="008317A7">
            <w:rPr>
              <w:rFonts w:ascii="Buckeye Serif 2" w:hAnsi="Buckeye Serif 2"/>
              <w:noProof/>
            </w:rPr>
            <w:t xml:space="preserve">: </w:t>
          </w:r>
          <w:r w:rsidR="008317A7" w:rsidRPr="00DE66FC">
            <w:rPr>
              <w:rFonts w:ascii="Buckeye Serif 2" w:hAnsi="Buckeye Serif 2"/>
              <w:noProof/>
            </w:rPr>
            <w:t>Any general member, who has been a member of the Association and has been involved in the association prior to the election day, is eligible for election to this office.</w:t>
          </w:r>
          <w:r w:rsidR="00DC52EA">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1371D7DA" w14:textId="77777777" w:rsidR="00167114" w:rsidRDefault="00DC52EA" w:rsidP="0006656A">
          <w:pPr>
            <w:rPr>
              <w:rFonts w:ascii="Buckeye Serif 2" w:hAnsi="Buckeye Serif 2"/>
              <w:noProof/>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67114">
            <w:rPr>
              <w:rFonts w:ascii="Buckeye Serif 2" w:hAnsi="Buckeye Serif 2"/>
              <w:noProof/>
            </w:rPr>
            <w:t xml:space="preserve">1. </w:t>
          </w:r>
          <w:r w:rsidR="00167114" w:rsidRPr="00167114">
            <w:rPr>
              <w:rFonts w:ascii="Buckeye Serif 2" w:hAnsi="Buckeye Serif 2"/>
              <w:noProof/>
            </w:rPr>
            <w:t xml:space="preserve">The positions that are being run for by current Executive Board members shall be elected by a majority of affirmative votes of the remaining current Executive Board. </w:t>
          </w:r>
        </w:p>
        <w:p w14:paraId="353D3838" w14:textId="655F489F" w:rsidR="00D559E8" w:rsidRDefault="00167114" w:rsidP="0006656A">
          <w:pPr>
            <w:rPr>
              <w:rFonts w:ascii="Buckeye Serif 2" w:hAnsi="Buckeye Serif 2"/>
            </w:rPr>
          </w:pPr>
          <w:r>
            <w:rPr>
              <w:rFonts w:ascii="Buckeye Serif 2" w:hAnsi="Buckeye Serif 2"/>
              <w:noProof/>
            </w:rPr>
            <w:t>2.</w:t>
          </w:r>
          <w:r w:rsidRPr="00167114">
            <w:rPr>
              <w:rFonts w:ascii="Buckeye Serif 2" w:hAnsi="Buckeye Serif 2"/>
              <w:noProof/>
            </w:rPr>
            <w:t xml:space="preserve"> The remaining positions will be elected by an Executive Panel, consisting of the outgoing President, incoming President, outgoing Vice-President, incoming Vice-President. If the outgoing President and incoming President are the same person, then the incoming Vice-President will take the outgoing President’s position. </w:t>
          </w:r>
          <w:r w:rsidR="00DC52EA">
            <w:rPr>
              <w:rFonts w:ascii="Buckeye Serif 2" w:hAnsi="Buckeye Serif 2"/>
            </w:rPr>
            <w:fldChar w:fldCharType="end"/>
          </w:r>
          <w:bookmarkEnd w:id="16"/>
        </w:p>
        <w:p w14:paraId="4C908B74" w14:textId="0DF906E1" w:rsidR="00D62326" w:rsidRDefault="00D62326" w:rsidP="0006656A">
          <w:pPr>
            <w:rPr>
              <w:rFonts w:ascii="Buckeye Serif 2" w:hAnsi="Buckeye Serif 2"/>
            </w:rPr>
          </w:pPr>
          <w:r>
            <w:rPr>
              <w:rFonts w:ascii="Buckeye Serif 2" w:hAnsi="Buckeye Serif 2"/>
            </w:rPr>
            <w:t>3</w:t>
          </w:r>
          <w:r w:rsidRPr="00D62326">
            <w:rPr>
              <w:rFonts w:ascii="Buckeye Serif 2" w:hAnsi="Buckeye Serif 2"/>
            </w:rPr>
            <w:t xml:space="preserve">. The election shall be held in Spring semester </w:t>
          </w:r>
        </w:p>
        <w:p w14:paraId="7E61BA71" w14:textId="293DD65F" w:rsidR="00D62326" w:rsidRDefault="00D62326" w:rsidP="0006656A">
          <w:pPr>
            <w:rPr>
              <w:rFonts w:ascii="Buckeye Serif 2" w:hAnsi="Buckeye Serif 2"/>
            </w:rPr>
          </w:pPr>
          <w:r>
            <w:rPr>
              <w:rFonts w:ascii="Buckeye Serif 2" w:hAnsi="Buckeye Serif 2"/>
            </w:rPr>
            <w:lastRenderedPageBreak/>
            <w:t>4</w:t>
          </w:r>
          <w:r w:rsidRPr="00D62326">
            <w:rPr>
              <w:rFonts w:ascii="Buckeye Serif 2" w:hAnsi="Buckeye Serif 2"/>
            </w:rPr>
            <w:t xml:space="preserve">. The positions that are being run for by current Executive Board members shall be elected by a majority of affirmative votes of the remaining current Executive Board. </w:t>
          </w:r>
        </w:p>
        <w:p w14:paraId="05EB62BE" w14:textId="77777777" w:rsidR="00D62326" w:rsidRDefault="00D62326" w:rsidP="0006656A">
          <w:pPr>
            <w:rPr>
              <w:rFonts w:ascii="Buckeye Serif 2" w:hAnsi="Buckeye Serif 2"/>
            </w:rPr>
          </w:pPr>
          <w:r>
            <w:rPr>
              <w:rFonts w:ascii="Buckeye Serif 2" w:hAnsi="Buckeye Serif 2"/>
            </w:rPr>
            <w:t>5</w:t>
          </w:r>
          <w:r w:rsidRPr="00D62326">
            <w:rPr>
              <w:rFonts w:ascii="Buckeye Serif 2" w:hAnsi="Buckeye Serif 2"/>
            </w:rPr>
            <w:t xml:space="preserve">. All General Members are able to submit an application for all vacant positions and be invited for an interview with the current Executive Board </w:t>
          </w:r>
        </w:p>
        <w:p w14:paraId="5A96ED06" w14:textId="77777777" w:rsidR="00D62326" w:rsidRDefault="00D62326" w:rsidP="0006656A">
          <w:pPr>
            <w:rPr>
              <w:rFonts w:ascii="Buckeye Serif 2" w:hAnsi="Buckeye Serif 2"/>
            </w:rPr>
          </w:pPr>
          <w:r>
            <w:rPr>
              <w:rFonts w:ascii="Buckeye Serif 2" w:hAnsi="Buckeye Serif 2"/>
            </w:rPr>
            <w:t>6</w:t>
          </w:r>
          <w:r w:rsidRPr="00D62326">
            <w:rPr>
              <w:rFonts w:ascii="Buckeye Serif 2" w:hAnsi="Buckeye Serif 2"/>
            </w:rPr>
            <w:t xml:space="preserve">. Decisions regarding vacant positions will be determined by the Election Board Panel, consisting of the current President, current Vice-President, outgoing President, and outgoing Vice President. </w:t>
          </w:r>
        </w:p>
        <w:p w14:paraId="593D9F70" w14:textId="1F722807" w:rsidR="00D62326" w:rsidRDefault="00D62326" w:rsidP="0006656A">
          <w:pPr>
            <w:rPr>
              <w:rFonts w:ascii="Buckeye Serif 2" w:hAnsi="Buckeye Serif 2"/>
            </w:rPr>
          </w:pPr>
          <w:r>
            <w:rPr>
              <w:rFonts w:ascii="Buckeye Serif 2" w:hAnsi="Buckeye Serif 2"/>
            </w:rPr>
            <w:t>7.</w:t>
          </w:r>
          <w:r w:rsidRPr="00D62326">
            <w:rPr>
              <w:rFonts w:ascii="Buckeye Serif 2" w:hAnsi="Buckeye Serif 2"/>
            </w:rPr>
            <w:t xml:space="preserve"> Any General Member can nominate himself/herself for any of the offices of the board. </w:t>
          </w:r>
        </w:p>
        <w:p w14:paraId="74ECCF73" w14:textId="0DD22568" w:rsidR="00D62326" w:rsidRDefault="00D62326" w:rsidP="0006656A">
          <w:pPr>
            <w:rPr>
              <w:rFonts w:ascii="Buckeye Serif 2" w:hAnsi="Buckeye Serif 2"/>
            </w:rPr>
          </w:pPr>
          <w:r>
            <w:rPr>
              <w:rFonts w:ascii="Buckeye Serif 2" w:hAnsi="Buckeye Serif 2"/>
            </w:rPr>
            <w:t>8</w:t>
          </w:r>
          <w:r w:rsidRPr="00D62326">
            <w:rPr>
              <w:rFonts w:ascii="Buckeye Serif 2" w:hAnsi="Buckeye Serif 2"/>
            </w:rPr>
            <w:t>. All members taking part in the elections, must have paid regular dues for membership by the first day of Spring Break.</w:t>
          </w:r>
        </w:p>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79A81287" w14:textId="77777777" w:rsidR="00547D69" w:rsidRDefault="00DC52EA" w:rsidP="0006656A">
          <w:pPr>
            <w:rPr>
              <w:rFonts w:ascii="Buckeye Serif 2" w:hAnsi="Buckeye Serif 2"/>
              <w:noProof/>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47D69" w:rsidRPr="00547D69">
            <w:t xml:space="preserve"> </w:t>
          </w:r>
          <w:r w:rsidR="00547D69" w:rsidRPr="00547D69">
            <w:rPr>
              <w:rFonts w:ascii="Buckeye Serif 2" w:hAnsi="Buckeye Serif 2"/>
              <w:noProof/>
            </w:rPr>
            <w:t xml:space="preserve">1. Officers and members of the organization should at all times conduct themselves in a manner that represents the organization in a respectful way. </w:t>
          </w:r>
        </w:p>
        <w:p w14:paraId="6B50890B" w14:textId="77777777" w:rsidR="00547D69" w:rsidRDefault="00547D69" w:rsidP="0006656A">
          <w:pPr>
            <w:rPr>
              <w:rFonts w:ascii="Buckeye Serif 2" w:hAnsi="Buckeye Serif 2"/>
              <w:noProof/>
            </w:rPr>
          </w:pPr>
          <w:r w:rsidRPr="00547D69">
            <w:rPr>
              <w:rFonts w:ascii="Buckeye Serif 2" w:hAnsi="Buckeye Serif 2"/>
              <w:noProof/>
            </w:rPr>
            <w:t xml:space="preserve">2. In the event that an officer does not meet the above requirement, they may be eligible for removal from either their board position or their general membership. </w:t>
          </w:r>
        </w:p>
        <w:p w14:paraId="2A41C3BE" w14:textId="77777777" w:rsidR="00547D69" w:rsidRDefault="00547D69" w:rsidP="0006656A">
          <w:pPr>
            <w:rPr>
              <w:rFonts w:ascii="Buckeye Serif 2" w:hAnsi="Buckeye Serif 2"/>
              <w:noProof/>
            </w:rPr>
          </w:pPr>
          <w:r w:rsidRPr="00547D69">
            <w:rPr>
              <w:rFonts w:ascii="Buckeye Serif 2" w:hAnsi="Buckeye Serif 2"/>
              <w:noProof/>
            </w:rPr>
            <w:t xml:space="preserve">3. Discussion of removal of a </w:t>
          </w:r>
          <w:r>
            <w:rPr>
              <w:rFonts w:ascii="Buckeye Serif 2" w:hAnsi="Buckeye Serif 2"/>
              <w:noProof/>
            </w:rPr>
            <w:t xml:space="preserve">board officer </w:t>
          </w:r>
          <w:r w:rsidRPr="00547D69">
            <w:rPr>
              <w:rFonts w:ascii="Buckeye Serif 2" w:hAnsi="Buckeye Serif 2"/>
              <w:noProof/>
            </w:rPr>
            <w:t xml:space="preserve">will be conducted by the advisor, with members of the executive board voting and coming to an overall consensus (two-thirds majority). Advisor input is imperative to this overall decision, and the advisor must approve of the final verdict, in regard to discussion of removal of a board officer. </w:t>
          </w:r>
        </w:p>
        <w:p w14:paraId="4B829C01" w14:textId="77777777" w:rsidR="00547D69" w:rsidRDefault="00547D69" w:rsidP="0006656A">
          <w:pPr>
            <w:rPr>
              <w:rFonts w:ascii="Buckeye Serif 2" w:hAnsi="Buckeye Serif 2"/>
              <w:noProof/>
            </w:rPr>
          </w:pPr>
          <w:r w:rsidRPr="00547D69">
            <w:rPr>
              <w:rFonts w:ascii="Buckeye Serif 2" w:hAnsi="Buckeye Serif 2"/>
              <w:noProof/>
            </w:rPr>
            <w:t>4.</w:t>
          </w:r>
          <w:r>
            <w:rPr>
              <w:rFonts w:ascii="Buckeye Serif 2" w:hAnsi="Buckeye Serif 2"/>
              <w:noProof/>
            </w:rPr>
            <w:t>Board m</w:t>
          </w:r>
          <w:r w:rsidRPr="00547D69">
            <w:rPr>
              <w:rFonts w:ascii="Buckeye Serif 2" w:hAnsi="Buckeye Serif 2"/>
              <w:noProof/>
            </w:rPr>
            <w:t xml:space="preserve">embers must inform the President or Vice President about their absence for a given executive meeting. A “3 strike policy” for both Autumn and Spring Semester will document any excused, as well as unexcused, absences. In the event a member receives 3 strikes in a given academic semester, they may be subject to removal from the executive board. </w:t>
          </w:r>
        </w:p>
        <w:p w14:paraId="5FE140D3" w14:textId="472E0500" w:rsidR="00676310" w:rsidRDefault="00547D69" w:rsidP="0006656A">
          <w:pPr>
            <w:rPr>
              <w:rFonts w:ascii="Buckeye Serif 2" w:hAnsi="Buckeye Serif 2"/>
            </w:rPr>
          </w:pPr>
          <w:r w:rsidRPr="00547D69">
            <w:rPr>
              <w:rFonts w:ascii="Buckeye Serif 2" w:hAnsi="Buckeye Serif 2"/>
              <w:noProof/>
            </w:rPr>
            <w:t xml:space="preserve">5. Excused absences include, but are not limited to, academic obligations, family obligations, sicknesses, and appointments. </w:t>
          </w:r>
          <w:r w:rsidR="00DC52EA">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592A985F"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2756B">
            <w:rPr>
              <w:rFonts w:ascii="Buckeye Serif 2" w:hAnsi="Buckeye Serif 2"/>
              <w:noProof/>
            </w:rPr>
            <w:t xml:space="preserve">If executive board cannot be filled or there is no longer enough interest in fulfilling executive duties, the organization will be </w:t>
          </w:r>
          <w:r w:rsidR="00BF70AB">
            <w:rPr>
              <w:rFonts w:ascii="Buckeye Serif 2" w:hAnsi="Buckeye Serif 2"/>
              <w:noProof/>
            </w:rPr>
            <w:t>dissolved</w:t>
          </w:r>
          <w:r w:rsidR="00C20833">
            <w:rPr>
              <w:rFonts w:ascii="Buckeye Serif 2" w:hAnsi="Buckeye Serif 2"/>
              <w:noProof/>
            </w:rPr>
            <w:t>. This requires a unanimous vote from the sitting e</w:t>
          </w:r>
          <w:r w:rsidR="00C93512">
            <w:rPr>
              <w:rFonts w:ascii="Buckeye Serif 2" w:hAnsi="Buckeye Serif 2"/>
              <w:noProof/>
            </w:rPr>
            <w:t xml:space="preserve">xecutive board to not continue the organization for the following school year. </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4A22D953" w14:textId="77777777" w:rsidR="00C93512"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93512">
            <w:rPr>
              <w:rFonts w:ascii="Buckeye Serif 2" w:hAnsi="Buckeye Serif 2"/>
            </w:rPr>
            <w:t xml:space="preserve">1. Declare dissolution to the advisor, the university, and the students, including general members, associate members, and the general student body. </w:t>
          </w:r>
        </w:p>
        <w:p w14:paraId="5A99C917" w14:textId="29871566" w:rsidR="00EC1678" w:rsidRDefault="00C93512" w:rsidP="0006656A">
          <w:pPr>
            <w:rPr>
              <w:rFonts w:ascii="Buckeye Serif 2" w:hAnsi="Buckeye Serif 2"/>
            </w:rPr>
          </w:pPr>
          <w:r>
            <w:rPr>
              <w:rFonts w:ascii="Buckeye Serif 2" w:hAnsi="Buckeye Serif 2"/>
            </w:rPr>
            <w:lastRenderedPageBreak/>
            <w:t xml:space="preserve">2. </w:t>
          </w:r>
          <w:r w:rsidR="00CE6307">
            <w:rPr>
              <w:rFonts w:ascii="Buckeye Serif 2" w:hAnsi="Buckeye Serif 2"/>
            </w:rPr>
            <w:t>All outstanding debts should be paid with whatever assets are still held by the organization. If debts cannot be paid, appeal to the university for funding to pay off debts</w:t>
          </w:r>
          <w:r w:rsidR="0066564B">
            <w:rPr>
              <w:rFonts w:ascii="Buckeye Serif 2" w:hAnsi="Buckeye Serif 2"/>
            </w:rPr>
            <w:t xml:space="preserve"> before dissolution.</w:t>
          </w:r>
        </w:p>
        <w:p w14:paraId="123E40E1" w14:textId="2FEA1C2C" w:rsidR="00676310" w:rsidRDefault="0066564B" w:rsidP="0006656A">
          <w:pPr>
            <w:rPr>
              <w:rFonts w:ascii="Buckeye Serif 2" w:hAnsi="Buckeye Serif 2"/>
            </w:rPr>
          </w:pPr>
          <w:r>
            <w:rPr>
              <w:rFonts w:ascii="Buckeye Serif 2" w:hAnsi="Buckeye Serif 2"/>
              <w:noProof/>
            </w:rPr>
            <w:t xml:space="preserve">3. </w:t>
          </w:r>
          <w:r w:rsidR="00DC52EA">
            <w:rPr>
              <w:rFonts w:ascii="Buckeye Serif 2" w:hAnsi="Buckeye Serif 2"/>
              <w:noProof/>
            </w:rPr>
            <w:t>A</w:t>
          </w:r>
          <w:r>
            <w:rPr>
              <w:rFonts w:ascii="Buckeye Serif 2" w:hAnsi="Buckeye Serif 2"/>
              <w:noProof/>
            </w:rPr>
            <w:t>ll remaining assets should be donated</w:t>
          </w:r>
          <w:r w:rsidR="00EB7A40">
            <w:rPr>
              <w:rFonts w:ascii="Buckeye Serif 2" w:hAnsi="Buckeye Serif 2"/>
              <w:noProof/>
            </w:rPr>
            <w:t xml:space="preserve"> to a Pakistani nonprofit decided by the sitting board.</w:t>
          </w:r>
          <w:r w:rsidR="00DC52EA">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1BEC6608" w14:textId="77777777" w:rsidR="00DB01BC" w:rsidRDefault="00DC52EA" w:rsidP="0006656A">
          <w:pPr>
            <w:rPr>
              <w:rFonts w:ascii="Buckeye Serif 2" w:hAnsi="Buckeye Serif 2"/>
              <w:noProof/>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B01BC" w:rsidRPr="00DB01BC">
            <w:t xml:space="preserve"> </w:t>
          </w:r>
          <w:r w:rsidR="00DB01BC" w:rsidRPr="00DB01BC">
            <w:rPr>
              <w:rFonts w:ascii="Buckeye Serif 2" w:hAnsi="Buckeye Serif 2"/>
              <w:noProof/>
            </w:rPr>
            <w:t xml:space="preserve">1. Amendments of the Constitution shall be made at the meeting of the Board called for the purpose of amending the Constitution. An affirmative vote of two-thirds majority of members present and voting is necessary. </w:t>
          </w:r>
        </w:p>
        <w:p w14:paraId="4409B76F" w14:textId="328B0FDD" w:rsidR="006662A4" w:rsidRPr="00D53151" w:rsidRDefault="00DB01BC" w:rsidP="0006656A">
          <w:pPr>
            <w:rPr>
              <w:rFonts w:ascii="Buckeye Serif 2" w:hAnsi="Buckeye Serif 2"/>
            </w:rPr>
          </w:pPr>
          <w:r w:rsidRPr="00DB01BC">
            <w:rPr>
              <w:rFonts w:ascii="Buckeye Serif 2" w:hAnsi="Buckeye Serif 2"/>
              <w:noProof/>
            </w:rPr>
            <w:t xml:space="preserve">2. All amendments of the constitution can be made at any time throughout the school year. </w:t>
          </w:r>
          <w:r w:rsidR="00DC52EA">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1489"/>
    <w:rsid w:val="0006656A"/>
    <w:rsid w:val="00097F75"/>
    <w:rsid w:val="000A033B"/>
    <w:rsid w:val="000D3EE8"/>
    <w:rsid w:val="000E2CC4"/>
    <w:rsid w:val="000F1890"/>
    <w:rsid w:val="00135420"/>
    <w:rsid w:val="00151E29"/>
    <w:rsid w:val="00164DDB"/>
    <w:rsid w:val="00167114"/>
    <w:rsid w:val="00175D75"/>
    <w:rsid w:val="0019109A"/>
    <w:rsid w:val="001E2445"/>
    <w:rsid w:val="0026551C"/>
    <w:rsid w:val="002C2FEA"/>
    <w:rsid w:val="002E44F2"/>
    <w:rsid w:val="00304E3C"/>
    <w:rsid w:val="003052D0"/>
    <w:rsid w:val="0034117E"/>
    <w:rsid w:val="003A1CC2"/>
    <w:rsid w:val="004231A5"/>
    <w:rsid w:val="00453A26"/>
    <w:rsid w:val="00484D79"/>
    <w:rsid w:val="00547D69"/>
    <w:rsid w:val="00552D02"/>
    <w:rsid w:val="0055346C"/>
    <w:rsid w:val="0056280A"/>
    <w:rsid w:val="0056390F"/>
    <w:rsid w:val="0056621D"/>
    <w:rsid w:val="00571659"/>
    <w:rsid w:val="005A77B3"/>
    <w:rsid w:val="005F5356"/>
    <w:rsid w:val="0066564B"/>
    <w:rsid w:val="006662A4"/>
    <w:rsid w:val="00676310"/>
    <w:rsid w:val="00676FEF"/>
    <w:rsid w:val="006D3AFE"/>
    <w:rsid w:val="007909CB"/>
    <w:rsid w:val="007923E2"/>
    <w:rsid w:val="007D164B"/>
    <w:rsid w:val="007E069E"/>
    <w:rsid w:val="007F139D"/>
    <w:rsid w:val="0080157D"/>
    <w:rsid w:val="008317A7"/>
    <w:rsid w:val="008619CF"/>
    <w:rsid w:val="00890444"/>
    <w:rsid w:val="0089388B"/>
    <w:rsid w:val="008C6D79"/>
    <w:rsid w:val="00910F0E"/>
    <w:rsid w:val="00912771"/>
    <w:rsid w:val="00923236"/>
    <w:rsid w:val="009B2B70"/>
    <w:rsid w:val="00B03445"/>
    <w:rsid w:val="00B4301B"/>
    <w:rsid w:val="00B73B03"/>
    <w:rsid w:val="00B86C39"/>
    <w:rsid w:val="00BF5730"/>
    <w:rsid w:val="00BF70AB"/>
    <w:rsid w:val="00C20833"/>
    <w:rsid w:val="00C35801"/>
    <w:rsid w:val="00C50969"/>
    <w:rsid w:val="00C64760"/>
    <w:rsid w:val="00C72AC6"/>
    <w:rsid w:val="00C93512"/>
    <w:rsid w:val="00CA5A94"/>
    <w:rsid w:val="00CD39E3"/>
    <w:rsid w:val="00CE4BA9"/>
    <w:rsid w:val="00CE6307"/>
    <w:rsid w:val="00D2756B"/>
    <w:rsid w:val="00D32858"/>
    <w:rsid w:val="00D52DAF"/>
    <w:rsid w:val="00D53151"/>
    <w:rsid w:val="00D559E8"/>
    <w:rsid w:val="00D62326"/>
    <w:rsid w:val="00D72815"/>
    <w:rsid w:val="00D72CDA"/>
    <w:rsid w:val="00DB01BC"/>
    <w:rsid w:val="00DC52EA"/>
    <w:rsid w:val="00DE66FC"/>
    <w:rsid w:val="00DF7F9B"/>
    <w:rsid w:val="00E95858"/>
    <w:rsid w:val="00EB0E62"/>
    <w:rsid w:val="00EB7A40"/>
    <w:rsid w:val="00EB7F83"/>
    <w:rsid w:val="00EC1678"/>
    <w:rsid w:val="00ED05FF"/>
    <w:rsid w:val="00F44443"/>
    <w:rsid w:val="00F474DD"/>
    <w:rsid w:val="00F57B33"/>
    <w:rsid w:val="00FB36D1"/>
    <w:rsid w:val="00FB7031"/>
    <w:rsid w:val="00FE5152"/>
    <w:rsid w:val="00FF2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F62F01" w:rsidRDefault="008C72F7">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061489"/>
    <w:rsid w:val="0026551C"/>
    <w:rsid w:val="0034117E"/>
    <w:rsid w:val="007A0E05"/>
    <w:rsid w:val="0080157D"/>
    <w:rsid w:val="008C72F7"/>
    <w:rsid w:val="00AF7BF1"/>
    <w:rsid w:val="00B773FC"/>
    <w:rsid w:val="00F62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Pages>
  <Words>2084</Words>
  <Characters>11879</Characters>
  <Application>Microsoft Office Word</Application>
  <DocSecurity>0</DocSecurity>
  <PresentationFormat>15|.DOCX</PresentationFormat>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Zara Haque</cp:lastModifiedBy>
  <cp:revision>42</cp:revision>
  <dcterms:created xsi:type="dcterms:W3CDTF">2025-09-05T18:27:00Z</dcterms:created>
  <dcterms:modified xsi:type="dcterms:W3CDTF">2025-10-18T00:23:00Z</dcterms:modified>
</cp:coreProperties>
</file>