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24910C92"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0908F3">
            <w:rPr>
              <w:rFonts w:ascii="Buckeye Serif 2" w:hAnsi="Buckeye Serif 2"/>
              <w:b/>
              <w:bCs/>
              <w:sz w:val="32"/>
              <w:szCs w:val="32"/>
            </w:rPr>
            <w:t>Public Health Graduate Student Association</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030BE329"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C2873">
            <w:rPr>
              <w:rFonts w:ascii="Buckeye Serif 2" w:hAnsi="Buckeye Serif 2"/>
            </w:rPr>
            <w:t>Public Health Graduate Student Association</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02EB6424" w14:textId="77777777" w:rsidR="00B103EE" w:rsidRPr="00B103EE" w:rsidRDefault="005F5356" w:rsidP="00B103EE">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B103EE" w:rsidRPr="00B103EE">
            <w:rPr>
              <w:rFonts w:ascii="Buckeye Serif 2" w:hAnsi="Buckeye Serif 2"/>
            </w:rPr>
            <w:t xml:space="preserve">The Public Health Graduate Student Association is an organization dedicated to providing networking, service, </w:t>
          </w:r>
        </w:p>
        <w:p w14:paraId="1B946611" w14:textId="1B6D5B53" w:rsidR="0006656A" w:rsidRPr="00D559E8" w:rsidRDefault="00B103EE" w:rsidP="00B103EE">
          <w:pPr>
            <w:rPr>
              <w:rFonts w:ascii="Buckeye Serif 2" w:hAnsi="Buckeye Serif 2"/>
            </w:rPr>
          </w:pPr>
          <w:r w:rsidRPr="00B103EE">
            <w:rPr>
              <w:rFonts w:ascii="Buckeye Serif 2" w:hAnsi="Buckeye Serif 2"/>
            </w:rPr>
            <w:t>philanthropy, advocacy, and educational opportunities for all graduate students in the College of Public Health.</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5F5356"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7A0BDE4B"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3976C5">
            <w:rPr>
              <w:rFonts w:ascii="Buckeye Serif 2" w:hAnsi="Buckeye Serif 2"/>
            </w:rPr>
            <w:t>Phgsa</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0CA7138E"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3976C5">
            <w:rPr>
              <w:rFonts w:ascii="Buckeye Serif 2" w:hAnsi="Buckeye Serif 2"/>
            </w:rPr>
            <w:t>Phgsa</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08631B51"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46020F">
            <w:rPr>
              <w:rFonts w:ascii="Buckeye Serif 2" w:hAnsi="Buckeye Serif 2"/>
            </w:rPr>
            <w:t>Phgsa</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49075AB7" w14:textId="77777777" w:rsidR="0046020F" w:rsidRPr="0046020F" w:rsidRDefault="005F5356" w:rsidP="0046020F">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6020F" w:rsidRPr="0046020F">
            <w:rPr>
              <w:rFonts w:ascii="Buckeye Serif 2" w:hAnsi="Buckeye Serif 2"/>
            </w:rPr>
            <w:t xml:space="preserve">Membership in this organization is limited to students currently enrolled in a graduate program in the College of Public Health or another related college at The Ohio State </w:t>
          </w:r>
        </w:p>
        <w:p w14:paraId="56AF7FF2" w14:textId="3A300AC1" w:rsidR="00D53151" w:rsidRPr="00D559E8" w:rsidRDefault="0046020F" w:rsidP="0046020F">
          <w:pPr>
            <w:rPr>
              <w:rFonts w:ascii="Buckeye Serif 2" w:hAnsi="Buckeye Serif 2"/>
            </w:rPr>
          </w:pPr>
          <w:r w:rsidRPr="0046020F">
            <w:rPr>
              <w:rFonts w:ascii="Buckeye Serif 2" w:hAnsi="Buckeye Serif 2"/>
            </w:rPr>
            <w:t>University. This organization includes all masters and doctoral-level students</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5F5356">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249BB9E3"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12208" w:rsidRPr="00F12208">
            <w:rPr>
              <w:rFonts w:ascii="Buckeye Serif 2" w:hAnsi="Buckeye Serif 2"/>
            </w:rPr>
            <w:t xml:space="preserve">Any eligible </w:t>
          </w:r>
          <w:r w:rsidR="003F2F1E">
            <w:rPr>
              <w:rFonts w:ascii="Buckeye Serif 2" w:hAnsi="Buckeye Serif 2"/>
            </w:rPr>
            <w:t xml:space="preserve">graduate </w:t>
          </w:r>
          <w:r w:rsidR="00F12208" w:rsidRPr="00F12208">
            <w:rPr>
              <w:rFonts w:ascii="Buckeye Serif 2" w:hAnsi="Buckeye Serif 2"/>
            </w:rPr>
            <w:t>student who attends at least one of the first PHGSA meeting of the academic year shall be granted membership.</w:t>
          </w:r>
          <w:r w:rsidR="00F12208">
            <w:rPr>
              <w:rFonts w:ascii="Buckeye Serif 2" w:hAnsi="Buckeye Serif 2"/>
            </w:rPr>
            <w:t> </w:t>
          </w:r>
          <w:r w:rsidR="00F12208">
            <w:rPr>
              <w:rFonts w:ascii="Buckeye Serif 2" w:hAnsi="Buckeye Serif 2"/>
            </w:rPr>
            <w:t> </w:t>
          </w:r>
          <w:r w:rsidR="00F12208">
            <w:rPr>
              <w:rFonts w:ascii="Buckeye Serif 2" w:hAnsi="Buckeye Serif 2"/>
            </w:rPr>
            <w:t> </w:t>
          </w:r>
          <w:r w:rsidR="00F12208">
            <w:rPr>
              <w:rFonts w:ascii="Buckeye Serif 2" w:hAnsi="Buckeye Serif 2"/>
            </w:rPr>
            <w:t> </w:t>
          </w:r>
          <w:r w:rsidR="00F12208">
            <w:rPr>
              <w:rFonts w:ascii="Buckeye Serif 2" w:hAnsi="Buckeye Serif 2"/>
            </w:rPr>
            <w:t>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0CDCEB8E"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E4013">
            <w:rPr>
              <w:rFonts w:ascii="Buckeye Serif 2" w:hAnsi="Buckeye Serif 2"/>
            </w:rPr>
            <w:t>M</w:t>
          </w:r>
          <w:r w:rsidR="007E4013" w:rsidRPr="007E4013">
            <w:rPr>
              <w:rFonts w:ascii="Buckeye Serif 2" w:hAnsi="Buckeye Serif 2"/>
            </w:rPr>
            <w:t>embership and executive board to be determined after the first public meeting of the fall semester.</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eastAsiaTheme="minorHAnsi" w:hAnsi="Buckeye Serif 2" w:cstheme="minorBidi"/>
          <w:kern w:val="2"/>
          <w14:ligatures w14:val="standardContextual"/>
        </w:rPr>
        <w:alias w:val="Member Removal"/>
        <w:tag w:val="Member Removal"/>
        <w:id w:val="-1702700980"/>
        <w:placeholder>
          <w:docPart w:val="90DC8C6B2FE7B5479FB271904389F1A9"/>
        </w:placeholder>
      </w:sdtPr>
      <w:sdtContent>
        <w:p w14:paraId="3E868F32" w14:textId="5086E249" w:rsidR="002061AD" w:rsidRDefault="005F5356" w:rsidP="002061AD">
          <w:pPr>
            <w:pStyle w:val="NormalWeb"/>
            <w:spacing w:before="0" w:beforeAutospacing="0" w:after="0" w:afterAutospacing="0"/>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061AD">
            <w:rPr>
              <w:rFonts w:ascii="Buckeye Serif 2" w:hAnsi="Buckeye Serif 2"/>
            </w:rPr>
            <w:t>I</w:t>
          </w:r>
          <w:r w:rsidR="002061AD">
            <w:rPr>
              <w:rFonts w:ascii="Arial" w:hAnsi="Arial" w:cs="Arial"/>
              <w:color w:val="000000"/>
              <w:sz w:val="22"/>
              <w:szCs w:val="22"/>
            </w:rPr>
            <w:t>f a member conducts themselves in such a manner deemed detrimental to advancing the purpose of this organization or is in violation of The Ohio State University </w:t>
          </w:r>
        </w:p>
        <w:p w14:paraId="4B3050B3" w14:textId="77777777" w:rsidR="002061AD" w:rsidRDefault="002061AD" w:rsidP="002061AD">
          <w:pPr>
            <w:pStyle w:val="NormalWeb"/>
            <w:spacing w:before="0" w:beforeAutospacing="0" w:after="0" w:afterAutospacing="0"/>
          </w:pPr>
          <w:r>
            <w:rPr>
              <w:rFonts w:ascii="Arial" w:hAnsi="Arial" w:cs="Arial"/>
              <w:color w:val="000000"/>
              <w:sz w:val="22"/>
              <w:szCs w:val="22"/>
            </w:rPr>
            <w:t>Student Code of Conduct, they can be removed through a majority vote of the other voting membership or unanimous vote of the Executive Board, with the </w:t>
          </w:r>
        </w:p>
        <w:p w14:paraId="1794AD36" w14:textId="77777777" w:rsidR="002061AD" w:rsidRDefault="002061AD" w:rsidP="002061AD">
          <w:pPr>
            <w:pStyle w:val="NormalWeb"/>
            <w:spacing w:before="0" w:beforeAutospacing="0" w:after="0" w:afterAutospacing="0"/>
          </w:pPr>
          <w:r>
            <w:rPr>
              <w:rFonts w:ascii="Arial" w:hAnsi="Arial" w:cs="Arial"/>
              <w:color w:val="000000"/>
              <w:sz w:val="22"/>
              <w:szCs w:val="22"/>
            </w:rPr>
            <w:t>consultation of the advisor. Any elected officer of the organization may be removed for sufficient cause. Sufficient cause for removal includes but is not limited to </w:t>
          </w:r>
        </w:p>
        <w:p w14:paraId="3DC59D5A" w14:textId="77777777" w:rsidR="002061AD" w:rsidRDefault="002061AD" w:rsidP="002061AD">
          <w:pPr>
            <w:pStyle w:val="NormalWeb"/>
            <w:spacing w:before="0" w:beforeAutospacing="0" w:after="0" w:afterAutospacing="0"/>
          </w:pPr>
          <w:r>
            <w:rPr>
              <w:rFonts w:ascii="Arial" w:hAnsi="Arial" w:cs="Arial"/>
              <w:color w:val="000000"/>
              <w:sz w:val="22"/>
              <w:szCs w:val="22"/>
            </w:rPr>
            <w:t>violation of the constitution or by-laws or any conduct deemed prejudicial to the best interests of the organization. The Advisor will hear the grievances and the </w:t>
          </w:r>
        </w:p>
        <w:p w14:paraId="61324A07" w14:textId="77777777" w:rsidR="002061AD" w:rsidRDefault="002061AD" w:rsidP="002061AD">
          <w:pPr>
            <w:pStyle w:val="NormalWeb"/>
            <w:spacing w:before="0" w:beforeAutospacing="0" w:after="0" w:afterAutospacing="0"/>
          </w:pPr>
          <w:r>
            <w:rPr>
              <w:rFonts w:ascii="Arial" w:hAnsi="Arial" w:cs="Arial"/>
              <w:color w:val="000000"/>
              <w:sz w:val="22"/>
              <w:szCs w:val="22"/>
            </w:rPr>
            <w:t>complaints brought forth against the elected officials by the Executive Board. The Advisor will decide if the elected officials should be removed. The Advisor may decide </w:t>
          </w:r>
        </w:p>
        <w:p w14:paraId="614EE18E" w14:textId="77777777" w:rsidR="002061AD" w:rsidRDefault="002061AD" w:rsidP="002061AD">
          <w:pPr>
            <w:pStyle w:val="NormalWeb"/>
            <w:spacing w:before="0" w:beforeAutospacing="0" w:after="0" w:afterAutospacing="0"/>
          </w:pPr>
          <w:r>
            <w:rPr>
              <w:rFonts w:ascii="Arial" w:hAnsi="Arial" w:cs="Arial"/>
              <w:color w:val="000000"/>
              <w:sz w:val="22"/>
              <w:szCs w:val="22"/>
            </w:rPr>
            <w:t>that the decision lies with the Executive Board who may act for removal upon a two-thirds affirmative vote of the Executive Board</w:t>
          </w:r>
        </w:p>
        <w:p w14:paraId="3732698D" w14:textId="2A2FFDD2" w:rsidR="00ED05FF" w:rsidRPr="00D559E8" w:rsidRDefault="005F5356" w:rsidP="0006656A">
          <w:pPr>
            <w:rPr>
              <w:rFonts w:ascii="Buckeye Serif 2" w:hAnsi="Buckeye Serif 2"/>
            </w:rPr>
          </w:pP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25D752A7" w14:textId="77777777" w:rsidR="0043642B" w:rsidRPr="0043642B" w:rsidRDefault="005F5356" w:rsidP="0043642B">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3642B" w:rsidRPr="0043642B">
            <w:rPr>
              <w:rFonts w:ascii="Buckeye Serif 2" w:hAnsi="Buckeye Serif 2"/>
            </w:rPr>
            <w:t xml:space="preserve">The advisor of the club is responsible for the following: monthly meetings with the Executive Board, hearing grievances of members, removing Executive Board </w:t>
          </w:r>
        </w:p>
        <w:p w14:paraId="6E2B9167" w14:textId="508AA2A4" w:rsidR="005F5356" w:rsidRDefault="0043642B" w:rsidP="0043642B">
          <w:pPr>
            <w:rPr>
              <w:rFonts w:ascii="Buckeye Serif 2" w:hAnsi="Buckeye Serif 2"/>
            </w:rPr>
          </w:pPr>
          <w:r w:rsidRPr="0043642B">
            <w:rPr>
              <w:rFonts w:ascii="Buckeye Serif 2" w:hAnsi="Buckeye Serif 2"/>
            </w:rPr>
            <w:t>members if necessary.</w:t>
          </w:r>
          <w:r w:rsidRPr="0043642B">
            <w:rPr>
              <w:rFonts w:ascii="Buckeye Serif 2" w:hAnsi="Buckeye Serif 2"/>
            </w:rPr>
            <w:cr/>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5F5356">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06E31A91"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00E7C" w:rsidRPr="00800E7C">
            <w:rPr>
              <w:rFonts w:ascii="Buckeye Serif 2" w:hAnsi="Buckeye Serif 2"/>
            </w:rPr>
            <w:t>The Advisor shall serve a term of one academic year, renewable by mutual agreement between the Advisor and the Executive Board.</w:t>
          </w:r>
          <w:r w:rsidR="00800E7C">
            <w:rPr>
              <w:rFonts w:ascii="Buckeye Serif 2" w:hAnsi="Buckeye Serif 2"/>
            </w:rPr>
            <w:t> </w:t>
          </w:r>
          <w:r w:rsidR="00800E7C">
            <w:rPr>
              <w:rFonts w:ascii="Buckeye Serif 2" w:hAnsi="Buckeye Serif 2"/>
            </w:rPr>
            <w:t> </w:t>
          </w:r>
          <w:r w:rsidR="00800E7C">
            <w:rPr>
              <w:rFonts w:ascii="Buckeye Serif 2" w:hAnsi="Buckeye Serif 2"/>
            </w:rPr>
            <w:t> </w:t>
          </w:r>
          <w:r w:rsidR="00800E7C">
            <w:rPr>
              <w:rFonts w:ascii="Buckeye Serif 2" w:hAnsi="Buckeye Serif 2"/>
            </w:rPr>
            <w:t> </w:t>
          </w:r>
          <w:r w:rsidR="00800E7C">
            <w:rPr>
              <w:rFonts w:ascii="Buckeye Serif 2" w:hAnsi="Buckeye Serif 2"/>
            </w:rPr>
            <w:t>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eastAsiaTheme="minorHAnsi" w:hAnsi="Buckeye Serif 2" w:cstheme="minorBidi"/>
          <w:kern w:val="2"/>
          <w14:ligatures w14:val="standardContextual"/>
        </w:rPr>
        <w:alias w:val="Advisor Selection"/>
        <w:tag w:val="Advisor Selection"/>
        <w:id w:val="-2107726321"/>
        <w:placeholder>
          <w:docPart w:val="90DC8C6B2FE7B5479FB271904389F1A9"/>
        </w:placeholder>
      </w:sdtPr>
      <w:sdtContent>
        <w:p w14:paraId="112655F8" w14:textId="77777777" w:rsidR="00BC35AA" w:rsidRDefault="005F5356" w:rsidP="00BC35AA">
          <w:pPr>
            <w:pStyle w:val="NormalWeb"/>
            <w:spacing w:before="0" w:beforeAutospacing="0" w:after="0" w:afterAutospacing="0"/>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C35AA">
            <w:rPr>
              <w:rFonts w:ascii="Arial" w:hAnsi="Arial" w:cs="Arial"/>
              <w:color w:val="000000"/>
              <w:sz w:val="22"/>
              <w:szCs w:val="22"/>
            </w:rPr>
            <w:t>The Executive Board shall nominate and select an Advisor who is a faculty member or staff affiliated with the Ohio State University, College of Public Health.</w:t>
          </w:r>
        </w:p>
        <w:p w14:paraId="06BCC2B2" w14:textId="77777777" w:rsidR="00BC35AA" w:rsidRDefault="00BC35AA" w:rsidP="00BC35AA">
          <w:pPr>
            <w:pStyle w:val="NormalWeb"/>
            <w:spacing w:before="0" w:beforeAutospacing="0" w:after="0" w:afterAutospacing="0"/>
          </w:pPr>
          <w:r>
            <w:rPr>
              <w:rFonts w:ascii="Arial" w:hAnsi="Arial" w:cs="Arial"/>
              <w:color w:val="000000"/>
              <w:sz w:val="22"/>
              <w:szCs w:val="22"/>
            </w:rPr>
            <w:lastRenderedPageBreak/>
            <w:t>Selection shall be based on the candidate’s willingness to support the organization and their experience in mentorship or public health practice.</w:t>
          </w:r>
        </w:p>
        <w:p w14:paraId="1285D19A" w14:textId="1301A6E6" w:rsidR="00BC35AA" w:rsidRDefault="00BC35AA" w:rsidP="00BC35AA">
          <w:pPr>
            <w:pStyle w:val="NormalWeb"/>
            <w:spacing w:before="0" w:beforeAutospacing="0" w:after="0" w:afterAutospacing="0"/>
          </w:pPr>
          <w:r>
            <w:rPr>
              <w:rFonts w:ascii="Arial" w:hAnsi="Arial" w:cs="Arial"/>
              <w:color w:val="000000"/>
              <w:sz w:val="22"/>
              <w:szCs w:val="22"/>
            </w:rPr>
            <w:t>The appointment must be approved by a majority vote of the Executive Board.</w:t>
          </w:r>
        </w:p>
        <w:p w14:paraId="6B43C275" w14:textId="32C6B77F" w:rsidR="00D559E8" w:rsidRDefault="005F5356" w:rsidP="0006656A">
          <w:pPr>
            <w:rPr>
              <w:rFonts w:ascii="Buckeye Serif 2" w:hAnsi="Buckeye Serif 2"/>
            </w:rPr>
          </w:pP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eastAsiaTheme="minorHAnsi" w:hAnsi="Buckeye Serif 2" w:cstheme="minorBidi"/>
          <w:kern w:val="2"/>
          <w14:ligatures w14:val="standardContextual"/>
        </w:rPr>
        <w:alias w:val="Advisor Replacement"/>
        <w:tag w:val="Advisor Replacement"/>
        <w:id w:val="783073341"/>
        <w:placeholder>
          <w:docPart w:val="90DC8C6B2FE7B5479FB271904389F1A9"/>
        </w:placeholder>
      </w:sdtPr>
      <w:sdtContent>
        <w:p w14:paraId="4276192C" w14:textId="77777777" w:rsidR="00B9591A" w:rsidRDefault="005F5356" w:rsidP="00B9591A">
          <w:pPr>
            <w:pStyle w:val="NormalWeb"/>
            <w:spacing w:before="0" w:beforeAutospacing="0" w:after="0" w:afterAutospacing="0"/>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9591A">
            <w:rPr>
              <w:rFonts w:ascii="Arial" w:hAnsi="Arial" w:cs="Arial"/>
              <w:color w:val="000000"/>
              <w:sz w:val="22"/>
              <w:szCs w:val="22"/>
            </w:rPr>
            <w:t>If the Advisor resigns, becomes unavailable, or is otherwise unable to fulfill their duties, the Executive Board shall select a replacement following the same procedure </w:t>
          </w:r>
        </w:p>
        <w:p w14:paraId="47B08AF2" w14:textId="77777777" w:rsidR="00B9591A" w:rsidRDefault="00B9591A" w:rsidP="00B9591A">
          <w:pPr>
            <w:pStyle w:val="NormalWeb"/>
            <w:spacing w:before="0" w:beforeAutospacing="0" w:after="0" w:afterAutospacing="0"/>
          </w:pPr>
          <w:r>
            <w:rPr>
              <w:rFonts w:ascii="Arial" w:hAnsi="Arial" w:cs="Arial"/>
              <w:color w:val="000000"/>
              <w:sz w:val="22"/>
              <w:szCs w:val="22"/>
            </w:rPr>
            <w:t>outlined in Section 3.</w:t>
          </w:r>
        </w:p>
        <w:p w14:paraId="5ACF3736" w14:textId="5B999A34" w:rsidR="00B9591A" w:rsidRDefault="00B9591A" w:rsidP="00B9591A">
          <w:pPr>
            <w:pStyle w:val="NormalWeb"/>
            <w:spacing w:before="0" w:beforeAutospacing="0" w:after="0" w:afterAutospacing="0"/>
          </w:pPr>
          <w:r>
            <w:rPr>
              <w:rFonts w:ascii="Arial" w:hAnsi="Arial" w:cs="Arial"/>
              <w:color w:val="000000"/>
              <w:sz w:val="22"/>
              <w:szCs w:val="22"/>
            </w:rPr>
            <w:t>The new Advisor shall serve the remainder of the original term, with the option for renewal as described in Section 2.</w:t>
          </w:r>
        </w:p>
        <w:p w14:paraId="7572FE3F" w14:textId="5A85EF87" w:rsidR="00D559E8" w:rsidRDefault="005F5356" w:rsidP="0006656A">
          <w:pPr>
            <w:rPr>
              <w:rFonts w:ascii="Buckeye Serif 2" w:hAnsi="Buckeye Serif 2"/>
            </w:rPr>
          </w:pP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eastAsiaTheme="minorHAnsi" w:hAnsi="Buckeye Serif 2" w:cstheme="minorBidi"/>
          <w:kern w:val="2"/>
          <w14:ligatures w14:val="standardContextual"/>
        </w:rPr>
        <w:alias w:val="Officer Position Descriptions"/>
        <w:tag w:val="Officer Position Descriptions"/>
        <w:id w:val="1239828567"/>
        <w:placeholder>
          <w:docPart w:val="90DC8C6B2FE7B5479FB271904389F1A9"/>
        </w:placeholder>
      </w:sdtPr>
      <w:sdtContent>
        <w:p w14:paraId="1DE584AD" w14:textId="77777777" w:rsidR="003A6F67" w:rsidRPr="003A6F67" w:rsidRDefault="00DC52EA" w:rsidP="003A6F67">
          <w:pPr>
            <w:pStyle w:val="NormalWeb"/>
            <w:spacing w:before="0" w:beforeAutospacing="0" w:after="0" w:afterAutospacing="0"/>
            <w:ind w:left="1440"/>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A6F67" w:rsidRPr="003A6F67">
            <w:rPr>
              <w:rFonts w:ascii="Arial" w:hAnsi="Arial" w:cs="Arial"/>
              <w:b/>
              <w:bCs/>
              <w:color w:val="000000"/>
            </w:rPr>
            <w:t>President. </w:t>
          </w:r>
        </w:p>
        <w:p w14:paraId="091FAF00" w14:textId="77777777" w:rsidR="003A6F67" w:rsidRPr="003A6F67" w:rsidRDefault="003A6F67" w:rsidP="003A6F67">
          <w:pPr>
            <w:numPr>
              <w:ilvl w:val="0"/>
              <w:numId w:val="1"/>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Serve as liaison between the College of Public Health and the Public Health Graduate Student Association. </w:t>
          </w:r>
        </w:p>
        <w:p w14:paraId="1F8957C9" w14:textId="77777777" w:rsidR="003A6F67" w:rsidRPr="003A6F67" w:rsidRDefault="003A6F67" w:rsidP="003A6F67">
          <w:pPr>
            <w:numPr>
              <w:ilvl w:val="0"/>
              <w:numId w:val="1"/>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Ensure all Executive Board members are completing respective responsibilities, meeting deadlines, and keeping appropriate records.</w:t>
          </w:r>
        </w:p>
        <w:p w14:paraId="72F98A1D" w14:textId="77777777" w:rsidR="003A6F67" w:rsidRPr="003A6F67" w:rsidRDefault="003A6F67" w:rsidP="003A6F67">
          <w:pPr>
            <w:numPr>
              <w:ilvl w:val="0"/>
              <w:numId w:val="1"/>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Maintain alumni list and communication with Alumni </w:t>
          </w:r>
        </w:p>
        <w:p w14:paraId="6A348167" w14:textId="77777777" w:rsidR="003A6F67" w:rsidRPr="003A6F67" w:rsidRDefault="003A6F67" w:rsidP="003A6F67">
          <w:pPr>
            <w:numPr>
              <w:ilvl w:val="0"/>
              <w:numId w:val="1"/>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Ensure communication among the Executive Board throughout the summer and academic year.</w:t>
          </w:r>
        </w:p>
        <w:p w14:paraId="7B554AD2" w14:textId="77777777" w:rsidR="003A6F67" w:rsidRPr="003A6F67" w:rsidRDefault="003A6F67" w:rsidP="003A6F67">
          <w:pPr>
            <w:numPr>
              <w:ilvl w:val="0"/>
              <w:numId w:val="1"/>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Facilitate creation and tracking of organization goals.</w:t>
          </w:r>
        </w:p>
        <w:p w14:paraId="1224448A" w14:textId="77777777" w:rsidR="003A6F67" w:rsidRPr="003A6F67" w:rsidRDefault="003A6F67" w:rsidP="003A6F67">
          <w:pPr>
            <w:numPr>
              <w:ilvl w:val="0"/>
              <w:numId w:val="1"/>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Organize and attend monthly check-in meetings with Advisor.</w:t>
          </w:r>
        </w:p>
        <w:p w14:paraId="14662B7E" w14:textId="77777777" w:rsidR="003A6F67" w:rsidRPr="003A6F67" w:rsidRDefault="003A6F67" w:rsidP="003A6F67">
          <w:pPr>
            <w:numPr>
              <w:ilvl w:val="0"/>
              <w:numId w:val="1"/>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Monitor budget with Treasurer, Advisor, and Vice President. </w:t>
          </w:r>
        </w:p>
        <w:p w14:paraId="2E9F2D95" w14:textId="77777777" w:rsidR="003A6F67" w:rsidRPr="003A6F67" w:rsidRDefault="003A6F67" w:rsidP="003A6F67">
          <w:pPr>
            <w:numPr>
              <w:ilvl w:val="0"/>
              <w:numId w:val="1"/>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Facilitate monthly Executive Board meetings and create agendas for each meeting.</w:t>
          </w:r>
        </w:p>
        <w:p w14:paraId="2BA4786F" w14:textId="77777777" w:rsidR="003A6F67" w:rsidRPr="003A6F67" w:rsidRDefault="003A6F67" w:rsidP="003A6F67">
          <w:pPr>
            <w:numPr>
              <w:ilvl w:val="0"/>
              <w:numId w:val="1"/>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Resolve any problems that may arise in regard to the Executive Board or members of PHGSA.</w:t>
          </w:r>
        </w:p>
        <w:p w14:paraId="5FAD02DA" w14:textId="77777777" w:rsidR="003A6F67" w:rsidRPr="003A6F67" w:rsidRDefault="003A6F67" w:rsidP="003A6F67">
          <w:pPr>
            <w:numPr>
              <w:ilvl w:val="0"/>
              <w:numId w:val="1"/>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Attend important meetings with university personnel/departments.</w:t>
          </w:r>
        </w:p>
        <w:p w14:paraId="0B535ECF" w14:textId="77777777" w:rsidR="003A6F67" w:rsidRPr="003A6F67" w:rsidRDefault="003A6F67" w:rsidP="003A6F67">
          <w:pPr>
            <w:numPr>
              <w:ilvl w:val="0"/>
              <w:numId w:val="1"/>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Assist Executive Board members with projects whenever necessary.</w:t>
          </w:r>
        </w:p>
        <w:p w14:paraId="1868D71C" w14:textId="77777777" w:rsidR="003A6F67" w:rsidRPr="003A6F67" w:rsidRDefault="003A6F67" w:rsidP="003A6F67">
          <w:pPr>
            <w:numPr>
              <w:ilvl w:val="0"/>
              <w:numId w:val="1"/>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Recruit graduate students to serve as members. </w:t>
          </w:r>
        </w:p>
        <w:p w14:paraId="09111196" w14:textId="77777777" w:rsidR="003A6F67" w:rsidRPr="003A6F67" w:rsidRDefault="003A6F67" w:rsidP="003A6F67">
          <w:pPr>
            <w:spacing w:after="0" w:line="240" w:lineRule="auto"/>
            <w:rPr>
              <w:rFonts w:ascii="Times New Roman" w:eastAsia="Times New Roman" w:hAnsi="Times New Roman" w:cs="Times New Roman"/>
              <w:kern w:val="0"/>
              <w14:ligatures w14:val="none"/>
            </w:rPr>
          </w:pPr>
        </w:p>
        <w:p w14:paraId="6EDC54BF" w14:textId="77777777" w:rsidR="003A6F67" w:rsidRPr="003A6F67" w:rsidRDefault="003A6F67" w:rsidP="003A6F67">
          <w:pPr>
            <w:spacing w:after="0" w:line="240" w:lineRule="auto"/>
            <w:ind w:left="720" w:firstLine="720"/>
            <w:rPr>
              <w:rFonts w:ascii="Times New Roman" w:eastAsia="Times New Roman" w:hAnsi="Times New Roman" w:cs="Times New Roman"/>
              <w:kern w:val="0"/>
              <w14:ligatures w14:val="none"/>
            </w:rPr>
          </w:pPr>
          <w:r w:rsidRPr="003A6F67">
            <w:rPr>
              <w:rFonts w:ascii="Arial" w:eastAsia="Times New Roman" w:hAnsi="Arial" w:cs="Arial"/>
              <w:b/>
              <w:bCs/>
              <w:color w:val="000000"/>
              <w:kern w:val="0"/>
              <w14:ligatures w14:val="none"/>
            </w:rPr>
            <w:t>Vice President. </w:t>
          </w:r>
        </w:p>
        <w:p w14:paraId="15AC1881" w14:textId="77777777" w:rsidR="003A6F67" w:rsidRPr="003A6F67" w:rsidRDefault="003A6F67" w:rsidP="003A6F67">
          <w:pPr>
            <w:numPr>
              <w:ilvl w:val="0"/>
              <w:numId w:val="2"/>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Overlook and facilitate PHGSA programs and events.</w:t>
          </w:r>
        </w:p>
        <w:p w14:paraId="0634BCBF" w14:textId="77777777" w:rsidR="003A6F67" w:rsidRPr="003A6F67" w:rsidRDefault="003A6F67" w:rsidP="003A6F67">
          <w:pPr>
            <w:numPr>
              <w:ilvl w:val="0"/>
              <w:numId w:val="2"/>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Manage recruitment of new members and maintain a database of student members. </w:t>
          </w:r>
        </w:p>
        <w:p w14:paraId="3039A17C" w14:textId="77777777" w:rsidR="003A6F67" w:rsidRPr="003A6F67" w:rsidRDefault="003A6F67" w:rsidP="003A6F67">
          <w:pPr>
            <w:numPr>
              <w:ilvl w:val="0"/>
              <w:numId w:val="2"/>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Attend monthly check-in meetings with an Advisor.</w:t>
          </w:r>
        </w:p>
        <w:p w14:paraId="2DF4F16F" w14:textId="77777777" w:rsidR="003A6F67" w:rsidRPr="003A6F67" w:rsidRDefault="003A6F67" w:rsidP="003A6F67">
          <w:pPr>
            <w:numPr>
              <w:ilvl w:val="0"/>
              <w:numId w:val="2"/>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Monitor the budget with the Treasurer, Advisor, and President. </w:t>
          </w:r>
        </w:p>
        <w:p w14:paraId="28DEEB91" w14:textId="77777777" w:rsidR="003A6F67" w:rsidRPr="003A6F67" w:rsidRDefault="003A6F67" w:rsidP="003A6F67">
          <w:pPr>
            <w:numPr>
              <w:ilvl w:val="0"/>
              <w:numId w:val="2"/>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Recruit graduate students to serve as members.</w:t>
          </w:r>
        </w:p>
        <w:p w14:paraId="0AFFF504" w14:textId="77777777" w:rsidR="003A6F67" w:rsidRPr="003A6F67" w:rsidRDefault="003A6F67" w:rsidP="003A6F67">
          <w:pPr>
            <w:numPr>
              <w:ilvl w:val="0"/>
              <w:numId w:val="2"/>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Other duties as assigned. </w:t>
          </w:r>
        </w:p>
        <w:p w14:paraId="18675E0B" w14:textId="77777777" w:rsidR="003A6F67" w:rsidRPr="003A6F67" w:rsidRDefault="003A6F67" w:rsidP="003A6F67">
          <w:pPr>
            <w:spacing w:after="0" w:line="240" w:lineRule="auto"/>
            <w:rPr>
              <w:rFonts w:ascii="Times New Roman" w:eastAsia="Times New Roman" w:hAnsi="Times New Roman" w:cs="Times New Roman"/>
              <w:kern w:val="0"/>
              <w14:ligatures w14:val="none"/>
            </w:rPr>
          </w:pPr>
          <w:r w:rsidRPr="003A6F67">
            <w:rPr>
              <w:rFonts w:ascii="Arial" w:eastAsia="Times New Roman" w:hAnsi="Arial" w:cs="Arial"/>
              <w:b/>
              <w:bCs/>
              <w:color w:val="000000"/>
              <w:kern w:val="0"/>
              <w14:ligatures w14:val="none"/>
            </w:rPr>
            <w:t> </w:t>
          </w:r>
        </w:p>
        <w:p w14:paraId="508F7954" w14:textId="77777777" w:rsidR="003A6F67" w:rsidRPr="003A6F67" w:rsidRDefault="003A6F67" w:rsidP="003A6F67">
          <w:pPr>
            <w:spacing w:after="0" w:line="240" w:lineRule="auto"/>
            <w:ind w:left="720" w:firstLine="720"/>
            <w:rPr>
              <w:rFonts w:ascii="Times New Roman" w:eastAsia="Times New Roman" w:hAnsi="Times New Roman" w:cs="Times New Roman"/>
              <w:kern w:val="0"/>
              <w14:ligatures w14:val="none"/>
            </w:rPr>
          </w:pPr>
          <w:r w:rsidRPr="003A6F67">
            <w:rPr>
              <w:rFonts w:ascii="Arial" w:eastAsia="Times New Roman" w:hAnsi="Arial" w:cs="Arial"/>
              <w:b/>
              <w:bCs/>
              <w:color w:val="000000"/>
              <w:kern w:val="0"/>
              <w14:ligatures w14:val="none"/>
            </w:rPr>
            <w:t>Treasurer. </w:t>
          </w:r>
        </w:p>
        <w:p w14:paraId="2B2E613C" w14:textId="77777777" w:rsidR="003A6F67" w:rsidRPr="003A6F67" w:rsidRDefault="003A6F67" w:rsidP="003A6F67">
          <w:pPr>
            <w:numPr>
              <w:ilvl w:val="0"/>
              <w:numId w:val="3"/>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Create and maintain financial records and budget. </w:t>
          </w:r>
        </w:p>
        <w:p w14:paraId="2D550CD8" w14:textId="77777777" w:rsidR="003A6F67" w:rsidRPr="003A6F67" w:rsidRDefault="003A6F67" w:rsidP="003A6F67">
          <w:pPr>
            <w:numPr>
              <w:ilvl w:val="0"/>
              <w:numId w:val="3"/>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Provide monthly budget reports to the Executive Board and Advisor including money raised (where and how), money spent (where and how), and estimated budget.</w:t>
          </w:r>
        </w:p>
        <w:p w14:paraId="32DA9056" w14:textId="77777777" w:rsidR="003A6F67" w:rsidRPr="003A6F67" w:rsidRDefault="003A6F67" w:rsidP="003A6F67">
          <w:pPr>
            <w:numPr>
              <w:ilvl w:val="0"/>
              <w:numId w:val="3"/>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lastRenderedPageBreak/>
            <w:t>Work closely with the Advisor and university to complete all funding requests and other necessary paperwork.</w:t>
          </w:r>
        </w:p>
        <w:p w14:paraId="05E0133B" w14:textId="77777777" w:rsidR="003A6F67" w:rsidRPr="003A6F67" w:rsidRDefault="003A6F67" w:rsidP="003A6F67">
          <w:pPr>
            <w:numPr>
              <w:ilvl w:val="0"/>
              <w:numId w:val="3"/>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Work with all Executive Board members to track and account for incoming and outgoing funds.</w:t>
          </w:r>
        </w:p>
        <w:p w14:paraId="004E65B3" w14:textId="77777777" w:rsidR="003A6F67" w:rsidRPr="003A6F67" w:rsidRDefault="003A6F67" w:rsidP="003A6F67">
          <w:pPr>
            <w:numPr>
              <w:ilvl w:val="0"/>
              <w:numId w:val="3"/>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Recruit graduate students to serve as members.</w:t>
          </w:r>
        </w:p>
        <w:p w14:paraId="5AA03E65" w14:textId="77777777" w:rsidR="003A6F67" w:rsidRPr="003A6F67" w:rsidRDefault="003A6F67" w:rsidP="003A6F67">
          <w:pPr>
            <w:numPr>
              <w:ilvl w:val="0"/>
              <w:numId w:val="3"/>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Other duties as assigned.</w:t>
          </w:r>
        </w:p>
        <w:p w14:paraId="73FB0B63" w14:textId="20237CEF" w:rsidR="003A6F67" w:rsidRPr="003A6F67" w:rsidRDefault="003A6F67" w:rsidP="00AA2F14">
          <w:pPr>
            <w:spacing w:after="0" w:line="240" w:lineRule="auto"/>
            <w:rPr>
              <w:rFonts w:ascii="Times New Roman" w:eastAsia="Times New Roman" w:hAnsi="Times New Roman" w:cs="Times New Roman"/>
              <w:kern w:val="0"/>
              <w14:ligatures w14:val="none"/>
            </w:rPr>
          </w:pPr>
          <w:r w:rsidRPr="003A6F67">
            <w:rPr>
              <w:rFonts w:ascii="Arial" w:eastAsia="Times New Roman" w:hAnsi="Arial" w:cs="Arial"/>
              <w:color w:val="000000"/>
              <w:kern w:val="0"/>
              <w14:ligatures w14:val="none"/>
            </w:rPr>
            <w:tab/>
          </w:r>
          <w:r w:rsidRPr="003A6F67">
            <w:rPr>
              <w:rFonts w:ascii="Arial" w:eastAsia="Times New Roman" w:hAnsi="Arial" w:cs="Arial"/>
              <w:color w:val="000000"/>
              <w:kern w:val="0"/>
              <w14:ligatures w14:val="none"/>
            </w:rPr>
            <w:tab/>
          </w:r>
        </w:p>
        <w:p w14:paraId="00F0D40C" w14:textId="77777777" w:rsidR="003A6F67" w:rsidRPr="003A6F67" w:rsidRDefault="003A6F67" w:rsidP="003A6F67">
          <w:pPr>
            <w:spacing w:after="0" w:line="240" w:lineRule="auto"/>
            <w:rPr>
              <w:rFonts w:ascii="Times New Roman" w:eastAsia="Times New Roman" w:hAnsi="Times New Roman" w:cs="Times New Roman"/>
              <w:kern w:val="0"/>
              <w14:ligatures w14:val="none"/>
            </w:rPr>
          </w:pPr>
          <w:r w:rsidRPr="003A6F67">
            <w:rPr>
              <w:rFonts w:ascii="Arial" w:eastAsia="Times New Roman" w:hAnsi="Arial" w:cs="Arial"/>
              <w:color w:val="000000"/>
              <w:kern w:val="0"/>
              <w14:ligatures w14:val="none"/>
            </w:rPr>
            <w:tab/>
          </w:r>
          <w:r w:rsidRPr="003A6F67">
            <w:rPr>
              <w:rFonts w:ascii="Arial" w:eastAsia="Times New Roman" w:hAnsi="Arial" w:cs="Arial"/>
              <w:color w:val="000000"/>
              <w:kern w:val="0"/>
              <w14:ligatures w14:val="none"/>
            </w:rPr>
            <w:tab/>
          </w:r>
          <w:r w:rsidRPr="003A6F67">
            <w:rPr>
              <w:rFonts w:ascii="Arial" w:eastAsia="Times New Roman" w:hAnsi="Arial" w:cs="Arial"/>
              <w:b/>
              <w:bCs/>
              <w:color w:val="000000"/>
              <w:kern w:val="0"/>
              <w14:ligatures w14:val="none"/>
            </w:rPr>
            <w:t>Social Chair.</w:t>
          </w:r>
        </w:p>
        <w:p w14:paraId="3203863C" w14:textId="77777777" w:rsidR="003A6F67" w:rsidRPr="003A6F67" w:rsidRDefault="003A6F67" w:rsidP="003A6F67">
          <w:pPr>
            <w:numPr>
              <w:ilvl w:val="0"/>
              <w:numId w:val="5"/>
            </w:numPr>
            <w:spacing w:after="0" w:line="240" w:lineRule="auto"/>
            <w:ind w:left="2160"/>
            <w:textAlignment w:val="baseline"/>
            <w:rPr>
              <w:rFonts w:ascii="Arial" w:eastAsia="Times New Roman" w:hAnsi="Arial" w:cs="Arial"/>
              <w:b/>
              <w:bCs/>
              <w:color w:val="000000"/>
              <w:kern w:val="0"/>
              <w14:ligatures w14:val="none"/>
            </w:rPr>
          </w:pPr>
          <w:r w:rsidRPr="003A6F67">
            <w:rPr>
              <w:rFonts w:ascii="Arial" w:eastAsia="Times New Roman" w:hAnsi="Arial" w:cs="Arial"/>
              <w:color w:val="000000"/>
              <w:kern w:val="0"/>
              <w14:ligatures w14:val="none"/>
            </w:rPr>
            <w:t>Publish monthly newsletters and other email promotions.</w:t>
          </w:r>
        </w:p>
        <w:p w14:paraId="4C417647" w14:textId="77777777" w:rsidR="003A6F67" w:rsidRPr="003A6F67" w:rsidRDefault="003A6F67" w:rsidP="003A6F67">
          <w:pPr>
            <w:numPr>
              <w:ilvl w:val="0"/>
              <w:numId w:val="5"/>
            </w:numPr>
            <w:spacing w:after="0" w:line="240" w:lineRule="auto"/>
            <w:ind w:left="2160"/>
            <w:textAlignment w:val="baseline"/>
            <w:rPr>
              <w:rFonts w:ascii="Arial" w:eastAsia="Times New Roman" w:hAnsi="Arial" w:cs="Arial"/>
              <w:b/>
              <w:bCs/>
              <w:color w:val="000000"/>
              <w:kern w:val="0"/>
              <w14:ligatures w14:val="none"/>
            </w:rPr>
          </w:pPr>
          <w:r w:rsidRPr="003A6F67">
            <w:rPr>
              <w:rFonts w:ascii="Arial" w:eastAsia="Times New Roman" w:hAnsi="Arial" w:cs="Arial"/>
              <w:color w:val="000000"/>
              <w:kern w:val="0"/>
              <w14:ligatures w14:val="none"/>
            </w:rPr>
            <w:t>Maintain and update social media sites (Facebook, Twitter, Instagram, Groupme).</w:t>
          </w:r>
        </w:p>
        <w:p w14:paraId="066355E7" w14:textId="77777777" w:rsidR="003A6F67" w:rsidRPr="003A6F67" w:rsidRDefault="003A6F67" w:rsidP="003A6F67">
          <w:pPr>
            <w:numPr>
              <w:ilvl w:val="0"/>
              <w:numId w:val="5"/>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Maintain and update the PHGSA website.</w:t>
          </w:r>
        </w:p>
        <w:p w14:paraId="2BE34175" w14:textId="77777777" w:rsidR="003A6F67" w:rsidRPr="003A6F67" w:rsidRDefault="003A6F67" w:rsidP="003A6F67">
          <w:pPr>
            <w:numPr>
              <w:ilvl w:val="0"/>
              <w:numId w:val="5"/>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Create and implement new and creative forms of advertising for all events.</w:t>
          </w:r>
        </w:p>
        <w:p w14:paraId="4852E45E" w14:textId="77777777" w:rsidR="003A6F67" w:rsidRPr="003A6F67" w:rsidRDefault="003A6F67" w:rsidP="003A6F67">
          <w:pPr>
            <w:numPr>
              <w:ilvl w:val="0"/>
              <w:numId w:val="5"/>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Recruit graduate students to serve as members.</w:t>
          </w:r>
        </w:p>
        <w:p w14:paraId="2F0FD333" w14:textId="77777777" w:rsidR="003A6F67" w:rsidRPr="003A6F67" w:rsidRDefault="003A6F67" w:rsidP="003A6F67">
          <w:pPr>
            <w:numPr>
              <w:ilvl w:val="0"/>
              <w:numId w:val="5"/>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Other duties as assigned.</w:t>
          </w:r>
        </w:p>
        <w:p w14:paraId="0D261855" w14:textId="77777777" w:rsidR="003A6F67" w:rsidRPr="003A6F67" w:rsidRDefault="003A6F67" w:rsidP="003A6F67">
          <w:pPr>
            <w:spacing w:after="0" w:line="240" w:lineRule="auto"/>
            <w:rPr>
              <w:rFonts w:ascii="Times New Roman" w:eastAsia="Times New Roman" w:hAnsi="Times New Roman" w:cs="Times New Roman"/>
              <w:kern w:val="0"/>
              <w14:ligatures w14:val="none"/>
            </w:rPr>
          </w:pPr>
        </w:p>
        <w:p w14:paraId="09802F54" w14:textId="77777777" w:rsidR="003A6F67" w:rsidRPr="003A6F67" w:rsidRDefault="003A6F67" w:rsidP="003A6F67">
          <w:pPr>
            <w:spacing w:after="0" w:line="240" w:lineRule="auto"/>
            <w:rPr>
              <w:rFonts w:ascii="Times New Roman" w:eastAsia="Times New Roman" w:hAnsi="Times New Roman" w:cs="Times New Roman"/>
              <w:kern w:val="0"/>
              <w14:ligatures w14:val="none"/>
            </w:rPr>
          </w:pPr>
          <w:r w:rsidRPr="003A6F67">
            <w:rPr>
              <w:rFonts w:ascii="Arial" w:eastAsia="Times New Roman" w:hAnsi="Arial" w:cs="Arial"/>
              <w:color w:val="000000"/>
              <w:kern w:val="0"/>
              <w14:ligatures w14:val="none"/>
            </w:rPr>
            <w:tab/>
          </w:r>
          <w:r w:rsidRPr="003A6F67">
            <w:rPr>
              <w:rFonts w:ascii="Arial" w:eastAsia="Times New Roman" w:hAnsi="Arial" w:cs="Arial"/>
              <w:color w:val="000000"/>
              <w:kern w:val="0"/>
              <w14:ligatures w14:val="none"/>
            </w:rPr>
            <w:tab/>
          </w:r>
          <w:r w:rsidRPr="003A6F67">
            <w:rPr>
              <w:rFonts w:ascii="Arial" w:eastAsia="Times New Roman" w:hAnsi="Arial" w:cs="Arial"/>
              <w:b/>
              <w:bCs/>
              <w:color w:val="000000"/>
              <w:kern w:val="0"/>
              <w14:ligatures w14:val="none"/>
            </w:rPr>
            <w:t>Advocacy/Service Chair</w:t>
          </w:r>
        </w:p>
        <w:p w14:paraId="15A450B5" w14:textId="77777777" w:rsidR="003A6F67" w:rsidRPr="003A6F67" w:rsidRDefault="003A6F67" w:rsidP="003A6F67">
          <w:pPr>
            <w:numPr>
              <w:ilvl w:val="0"/>
              <w:numId w:val="6"/>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Propose, maintain and supervise advocacy projects and volunteer opportunities associated with the promotion of public health, social justice, and DEI initiatives.</w:t>
          </w:r>
        </w:p>
        <w:p w14:paraId="5BB8E327" w14:textId="77777777" w:rsidR="003A6F67" w:rsidRPr="003A6F67" w:rsidRDefault="003A6F67" w:rsidP="003A6F67">
          <w:pPr>
            <w:numPr>
              <w:ilvl w:val="0"/>
              <w:numId w:val="6"/>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Lead a team to write testimonies and testify at the State House.</w:t>
          </w:r>
        </w:p>
        <w:p w14:paraId="5EEF403C" w14:textId="77777777" w:rsidR="003A6F67" w:rsidRPr="003A6F67" w:rsidRDefault="003A6F67" w:rsidP="003A6F67">
          <w:pPr>
            <w:numPr>
              <w:ilvl w:val="0"/>
              <w:numId w:val="6"/>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Recruit graduate students to serve as members.</w:t>
          </w:r>
        </w:p>
        <w:p w14:paraId="1B801B4F" w14:textId="77777777" w:rsidR="003A6F67" w:rsidRPr="003A6F67" w:rsidRDefault="003A6F67" w:rsidP="003A6F67">
          <w:pPr>
            <w:numPr>
              <w:ilvl w:val="0"/>
              <w:numId w:val="6"/>
            </w:numPr>
            <w:spacing w:after="0" w:line="240" w:lineRule="auto"/>
            <w:ind w:left="2160"/>
            <w:textAlignment w:val="baseline"/>
            <w:rPr>
              <w:rFonts w:ascii="Arial" w:eastAsia="Times New Roman" w:hAnsi="Arial" w:cs="Arial"/>
              <w:color w:val="000000"/>
              <w:kern w:val="0"/>
              <w14:ligatures w14:val="none"/>
            </w:rPr>
          </w:pPr>
          <w:r w:rsidRPr="003A6F67">
            <w:rPr>
              <w:rFonts w:ascii="Arial" w:eastAsia="Times New Roman" w:hAnsi="Arial" w:cs="Arial"/>
              <w:color w:val="000000"/>
              <w:kern w:val="0"/>
              <w14:ligatures w14:val="none"/>
            </w:rPr>
            <w:t>Other duties as assigned.</w:t>
          </w:r>
        </w:p>
        <w:p w14:paraId="714CAC56" w14:textId="1CA4738D"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18A7F054"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Eligibility Criteria</w:t>
          </w:r>
          <w:r>
            <w:rPr>
              <w:rFonts w:ascii="Buckeye Serif 2" w:hAnsi="Buckeye Serif 2"/>
            </w:rPr>
            <w:fldChar w:fldCharType="end"/>
          </w:r>
          <w:bookmarkEnd w:id="15"/>
          <w:r w:rsidR="00854D50">
            <w:rPr>
              <w:rFonts w:ascii="Buckeye Serif 2" w:hAnsi="Buckeye Serif 2"/>
            </w:rPr>
            <w:t>: Must be a graduate student in the College of Public Health.</w:t>
          </w:r>
        </w:p>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4F2128B4"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54D50">
            <w:rPr>
              <w:rFonts w:ascii="Buckeye Serif 2" w:hAnsi="Buckeye Serif 2"/>
            </w:rPr>
            <w:t>President and Vice President are select</w:t>
          </w:r>
          <w:r w:rsidR="00B51E91">
            <w:rPr>
              <w:rFonts w:ascii="Buckeye Serif 2" w:hAnsi="Buckeye Serif 2"/>
            </w:rPr>
            <w:t>ed</w:t>
          </w:r>
          <w:r w:rsidR="00854D50">
            <w:rPr>
              <w:rFonts w:ascii="Buckeye Serif 2" w:hAnsi="Buckeye Serif 2"/>
            </w:rPr>
            <w:t xml:space="preserve"> by pre</w:t>
          </w:r>
          <w:r w:rsidR="000802F9">
            <w:rPr>
              <w:rFonts w:ascii="Buckeye Serif 2" w:hAnsi="Buckeye Serif 2"/>
            </w:rPr>
            <w:t>viou</w:t>
          </w:r>
          <w:r w:rsidR="00854D50">
            <w:rPr>
              <w:rFonts w:ascii="Buckeye Serif 2" w:hAnsi="Buckeye Serif 2"/>
            </w:rPr>
            <w:t xml:space="preserve">s </w:t>
          </w:r>
          <w:r w:rsidR="000802F9">
            <w:rPr>
              <w:rFonts w:ascii="Buckeye Serif 2" w:hAnsi="Buckeye Serif 2"/>
            </w:rPr>
            <w:t>P</w:t>
          </w:r>
          <w:r w:rsidR="00854D50">
            <w:rPr>
              <w:rFonts w:ascii="Buckeye Serif 2" w:hAnsi="Buckeye Serif 2"/>
            </w:rPr>
            <w:t xml:space="preserve">resident and </w:t>
          </w:r>
          <w:r w:rsidR="000802F9">
            <w:rPr>
              <w:rFonts w:ascii="Buckeye Serif 2" w:hAnsi="Buckeye Serif 2"/>
            </w:rPr>
            <w:t>V</w:t>
          </w:r>
          <w:r w:rsidR="00854D50">
            <w:rPr>
              <w:rFonts w:ascii="Buckeye Serif 2" w:hAnsi="Buckeye Serif 2"/>
            </w:rPr>
            <w:t xml:space="preserve">ice </w:t>
          </w:r>
          <w:r w:rsidR="000802F9">
            <w:rPr>
              <w:rFonts w:ascii="Buckeye Serif 2" w:hAnsi="Buckeye Serif 2"/>
            </w:rPr>
            <w:t>P</w:t>
          </w:r>
          <w:r w:rsidR="00854D50">
            <w:rPr>
              <w:rFonts w:ascii="Buckeye Serif 2" w:hAnsi="Buckeye Serif 2"/>
            </w:rPr>
            <w:t>resident before the start of fall semester.</w:t>
          </w:r>
          <w:r w:rsidR="00805195">
            <w:rPr>
              <w:rFonts w:ascii="Buckeye Serif 2" w:hAnsi="Buckeye Serif 2"/>
            </w:rPr>
            <w:t xml:space="preserve"> This will be done by </w:t>
          </w:r>
          <w:r w:rsidR="00452BF9">
            <w:rPr>
              <w:rFonts w:ascii="Buckeye Serif 2" w:hAnsi="Buckeye Serif 2"/>
            </w:rPr>
            <w:t>unanimous approval</w:t>
          </w:r>
          <w:r w:rsidR="002E45BB">
            <w:rPr>
              <w:rFonts w:ascii="Buckeye Serif 2" w:hAnsi="Buckeye Serif 2"/>
            </w:rPr>
            <w:t xml:space="preserve"> of both individuals. B</w:t>
          </w:r>
          <w:r w:rsidR="00452BF9">
            <w:rPr>
              <w:rFonts w:ascii="Buckeye Serif 2" w:hAnsi="Buckeye Serif 2"/>
            </w:rPr>
            <w:t xml:space="preserve">oth President and Vice President must </w:t>
          </w:r>
          <w:r w:rsidR="002C6A12">
            <w:rPr>
              <w:rFonts w:ascii="Buckeye Serif 2" w:hAnsi="Buckeye Serif 2"/>
            </w:rPr>
            <w:t xml:space="preserve">agree on the new President and Vice President. </w:t>
          </w:r>
          <w:r w:rsidR="00CF0B1A" w:rsidRPr="00CF0B1A">
            <w:rPr>
              <w:rFonts w:ascii="Buckeye Serif 2" w:hAnsi="Buckeye Serif 2"/>
            </w:rPr>
            <w:t xml:space="preserve">If they cannot agree, there will be a simple majority vote including the </w:t>
          </w:r>
          <w:r w:rsidR="00585072">
            <w:rPr>
              <w:rFonts w:ascii="Buckeye Serif 2" w:hAnsi="Buckeye Serif 2"/>
            </w:rPr>
            <w:t>T</w:t>
          </w:r>
          <w:r w:rsidR="00CF0B1A" w:rsidRPr="00CF0B1A">
            <w:rPr>
              <w:rFonts w:ascii="Buckeye Serif 2" w:hAnsi="Buckeye Serif 2"/>
            </w:rPr>
            <w:t>reasurer to break the vote.</w:t>
          </w:r>
          <w:r w:rsidR="00CF0B1A">
            <w:rPr>
              <w:rFonts w:ascii="Buckeye Serif 2" w:hAnsi="Buckeye Serif 2"/>
            </w:rPr>
            <w:t xml:space="preserve"> </w:t>
          </w:r>
          <w:r w:rsidR="00B57E6F">
            <w:rPr>
              <w:rFonts w:ascii="Buckeye Serif 2" w:hAnsi="Buckeye Serif 2"/>
            </w:rPr>
            <w:t>T</w:t>
          </w:r>
          <w:r w:rsidR="00854D50">
            <w:rPr>
              <w:rFonts w:ascii="Buckeye Serif 2" w:hAnsi="Buckeye Serif 2"/>
            </w:rPr>
            <w:t>he newly selected president and vice president select board members</w:t>
          </w:r>
          <w:r w:rsidR="009E0BC8">
            <w:rPr>
              <w:rFonts w:ascii="Buckeye Serif 2" w:hAnsi="Buckeye Serif 2"/>
            </w:rPr>
            <w:t xml:space="preserve"> after first public meeting in the fall.</w:t>
          </w:r>
          <w:r w:rsidR="0052439E">
            <w:rPr>
              <w:rFonts w:ascii="Buckeye Serif 2" w:hAnsi="Buckeye Serif 2"/>
            </w:rPr>
            <w:t xml:space="preserve"> This will be done by unanimous approval.</w:t>
          </w:r>
          <w:r w:rsidR="00410C12">
            <w:rPr>
              <w:rFonts w:ascii="Buckeye Serif 2" w:hAnsi="Buckeye Serif 2"/>
            </w:rPr>
            <w:t xml:space="preserve"> If they cannot agree, there will be a simple majority vote including the </w:t>
          </w:r>
          <w:r w:rsidR="00987CC2">
            <w:rPr>
              <w:rFonts w:ascii="Buckeye Serif 2" w:hAnsi="Buckeye Serif 2"/>
            </w:rPr>
            <w:t>faculty advisor to break the vote.</w:t>
          </w:r>
          <w:r>
            <w:rPr>
              <w:rFonts w:ascii="Buckeye Serif 2" w:hAnsi="Buckeye Serif 2"/>
            </w:rPr>
            <w:fldChar w:fldCharType="end"/>
          </w:r>
          <w:bookmarkEnd w:id="16"/>
          <w:r w:rsidR="00B57E6F">
            <w:rPr>
              <w:rFonts w:ascii="Buckeye Serif 2" w:hAnsi="Buckeye Serif 2"/>
            </w:rPr>
            <w:t xml:space="preserve"> </w:t>
          </w: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eastAsiaTheme="minorHAnsi" w:hAnsi="Buckeye Serif 2" w:cstheme="minorBidi"/>
          <w:kern w:val="2"/>
          <w14:ligatures w14:val="standardContextual"/>
        </w:rPr>
        <w:alias w:val="Officer Removal"/>
        <w:tag w:val="Officer Removal"/>
        <w:id w:val="845679617"/>
        <w:placeholder>
          <w:docPart w:val="90DC8C6B2FE7B5479FB271904389F1A9"/>
        </w:placeholder>
      </w:sdtPr>
      <w:sdtContent>
        <w:p w14:paraId="259E0765" w14:textId="77777777" w:rsidR="007E7C74" w:rsidRPr="007E7C74" w:rsidRDefault="00DC52EA" w:rsidP="007E7C74">
          <w:pPr>
            <w:pStyle w:val="NormalWeb"/>
            <w:spacing w:before="0" w:beforeAutospacing="0" w:after="0" w:afterAutospacing="0"/>
            <w:ind w:left="1440"/>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E7C74" w:rsidRPr="007E7C74">
            <w:rPr>
              <w:rFonts w:ascii="Arial" w:hAnsi="Arial" w:cs="Arial"/>
              <w:color w:val="000000"/>
            </w:rPr>
            <w:t>If a member conducts themselves in such a manner deemed detrimental to advancing the purpose of this organization or is in violation of The Ohio State University Student Code of Conduct, they can be removed through a majority vote of the other voting membership or unanimous vote of the Executive Board, with the consultation of the advisor.</w:t>
          </w:r>
        </w:p>
        <w:p w14:paraId="3A8E7E3D" w14:textId="77777777" w:rsidR="007E7C74" w:rsidRPr="007E7C74" w:rsidRDefault="007E7C74" w:rsidP="007E7C74">
          <w:pPr>
            <w:spacing w:after="0" w:line="240" w:lineRule="auto"/>
            <w:rPr>
              <w:rFonts w:ascii="Times New Roman" w:eastAsia="Times New Roman" w:hAnsi="Times New Roman" w:cs="Times New Roman"/>
              <w:kern w:val="0"/>
              <w14:ligatures w14:val="none"/>
            </w:rPr>
          </w:pPr>
        </w:p>
        <w:p w14:paraId="078DCE1E" w14:textId="77777777" w:rsidR="007E7C74" w:rsidRPr="007E7C74" w:rsidRDefault="007E7C74" w:rsidP="007E7C74">
          <w:pPr>
            <w:spacing w:after="0" w:line="240" w:lineRule="auto"/>
            <w:ind w:left="1440"/>
            <w:rPr>
              <w:rFonts w:ascii="Times New Roman" w:eastAsia="Times New Roman" w:hAnsi="Times New Roman" w:cs="Times New Roman"/>
              <w:kern w:val="0"/>
              <w14:ligatures w14:val="none"/>
            </w:rPr>
          </w:pPr>
          <w:r w:rsidRPr="007E7C74">
            <w:rPr>
              <w:rFonts w:ascii="Arial" w:eastAsia="Times New Roman" w:hAnsi="Arial" w:cs="Arial"/>
              <w:color w:val="000000"/>
              <w:kern w:val="0"/>
              <w14:ligatures w14:val="none"/>
            </w:rPr>
            <w:t>III.b. Any elected officer of the organization may be removed for sufficient cause. Sufficient cause for removal includes but is not limited to violation of the constitution or by-laws or any conduct deemed prejudicial to the best interests of the organization. The Advisor will hear the grievances and the complaints brought forth against the elected officials by the Executive Board. The Advisor will decide if the elected officials should be removed. The Advisor may decide that the decision lies with the Executive Board who may act for removal upon a two-thirds affirmative vote of the Executive Board.</w:t>
          </w:r>
        </w:p>
        <w:p w14:paraId="5FE140D3" w14:textId="66291436" w:rsidR="00676310" w:rsidRDefault="00DC52EA" w:rsidP="0006656A">
          <w:pPr>
            <w:rPr>
              <w:rFonts w:ascii="Buckeye Serif 2" w:hAnsi="Buckeye Serif 2"/>
            </w:rPr>
          </w:pPr>
          <w:r>
            <w:rPr>
              <w:rFonts w:ascii="Buckeye Serif 2" w:hAnsi="Buckeye Serif 2"/>
            </w:rPr>
            <w:lastRenderedPageBreak/>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eastAsiaTheme="minorHAnsi" w:hAnsi="Buckeye Serif 2" w:cstheme="minorBidi"/>
          <w:kern w:val="2"/>
          <w14:ligatures w14:val="standardContextual"/>
        </w:rPr>
        <w:alias w:val="Dissolution Requirements"/>
        <w:tag w:val="Dissolution Requirements"/>
        <w:id w:val="-1718341928"/>
        <w:placeholder>
          <w:docPart w:val="90DC8C6B2FE7B5479FB271904389F1A9"/>
        </w:placeholder>
      </w:sdtPr>
      <w:sdtContent>
        <w:p w14:paraId="62019D13" w14:textId="77777777" w:rsidR="007C5886" w:rsidRDefault="00DC52EA" w:rsidP="007C5886">
          <w:pPr>
            <w:pStyle w:val="NormalWeb"/>
            <w:spacing w:before="0" w:beforeAutospacing="0" w:after="0" w:afterAutospacing="0"/>
            <w:ind w:left="1440"/>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C5886">
            <w:rPr>
              <w:rFonts w:ascii="Arial" w:hAnsi="Arial" w:cs="Arial"/>
              <w:color w:val="000000"/>
            </w:rPr>
            <w:t>In the event that the organization does not have enough members to fill the Executive Board positions, the remaining Executive Board members and the Advisor reserve the right to dissolve the organization. A unanimous decision is needed by the remaining Executive Board members and the Advisor. If it is decided that the organization will be dissolved, the Executive Board will settle all debts the organization owes.  Any remaining assets will be given to The Ohio State University in the form of a donation.</w:t>
          </w:r>
        </w:p>
        <w:p w14:paraId="7A5739E9" w14:textId="72F3D3F1" w:rsidR="00DC52EA" w:rsidRDefault="00DC52EA" w:rsidP="0006656A">
          <w:pPr>
            <w:rPr>
              <w:rFonts w:ascii="Buckeye Serif 2" w:hAnsi="Buckeye Serif 2"/>
            </w:rPr>
          </w:pP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57D1CFBC"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C7158">
            <w:rPr>
              <w:rFonts w:ascii="Buckeye Serif 2" w:hAnsi="Buckeye Serif 2"/>
            </w:rPr>
            <w:t>See section A</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4230AC0C"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Process to Make Amendments</w:t>
          </w:r>
          <w:r w:rsidR="00F75FED">
            <w:rPr>
              <w:rFonts w:ascii="Buckeye Serif 2" w:hAnsi="Buckeye Serif 2"/>
              <w:noProof/>
            </w:rPr>
            <w:t>:</w:t>
          </w:r>
          <w:r w:rsidR="000C7158">
            <w:rPr>
              <w:rFonts w:ascii="Buckeye Serif 2" w:hAnsi="Buckeye Serif 2"/>
              <w:noProof/>
            </w:rPr>
            <w:t xml:space="preserve"> </w:t>
          </w:r>
          <w:r w:rsidR="000908F3">
            <w:rPr>
              <w:rFonts w:ascii="Buckeye Serif 2" w:hAnsi="Buckeye Serif 2"/>
              <w:noProof/>
            </w:rPr>
            <w:t>U</w:t>
          </w:r>
          <w:r w:rsidR="000C7158">
            <w:rPr>
              <w:rFonts w:ascii="Buckeye Serif 2" w:hAnsi="Buckeye Serif 2"/>
              <w:noProof/>
            </w:rPr>
            <w:t>nanimus vote by exectutive board.</w:t>
          </w:r>
          <w:r w:rsidR="00BC6942">
            <w:rPr>
              <w:rFonts w:ascii="Buckeye Serif 2" w:hAnsi="Buckeye Serif 2"/>
              <w:noProof/>
            </w:rPr>
            <w:t xml:space="preserve"> Vote will be held within the </w:t>
          </w:r>
          <w:r w:rsidR="00762FAD">
            <w:rPr>
              <w:rFonts w:ascii="Buckeye Serif 2" w:hAnsi="Buckeye Serif 2"/>
              <w:noProof/>
            </w:rPr>
            <w:t>last week of the spring semester</w:t>
          </w:r>
          <w:r w:rsidR="00BA5974">
            <w:rPr>
              <w:rFonts w:ascii="Buckeye Serif 2" w:hAnsi="Buckeye Serif 2"/>
              <w:noProof/>
            </w:rPr>
            <w:t xml:space="preserve">. Members of the executive board will </w:t>
          </w:r>
          <w:r w:rsidR="00505CE1">
            <w:rPr>
              <w:rFonts w:ascii="Buckeye Serif 2" w:hAnsi="Buckeye Serif 2"/>
              <w:noProof/>
            </w:rPr>
            <w:t>propose a</w:t>
          </w:r>
          <w:r w:rsidR="003D43E5">
            <w:rPr>
              <w:rFonts w:ascii="Buckeye Serif 2" w:hAnsi="Buckeye Serif 2"/>
              <w:noProof/>
            </w:rPr>
            <w:t>m</w:t>
          </w:r>
          <w:r w:rsidR="00D03DBE">
            <w:rPr>
              <w:rFonts w:ascii="Buckeye Serif 2" w:hAnsi="Buckeye Serif 2"/>
              <w:noProof/>
            </w:rPr>
            <w:t>endements in last meeting of the academic year. A vote will be held</w:t>
          </w:r>
          <w:r w:rsidR="0018000C">
            <w:rPr>
              <w:rFonts w:ascii="Buckeye Serif 2" w:hAnsi="Buckeye Serif 2"/>
              <w:noProof/>
            </w:rPr>
            <w:t xml:space="preserve"> following the proposal.</w:t>
          </w:r>
          <w:r w:rsidR="00F75FED">
            <w:rPr>
              <w:rFonts w:ascii="Buckeye Serif 2" w:hAnsi="Buckeye Serif 2"/>
              <w:noProof/>
            </w:rPr>
            <w:t xml:space="preserve">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A219F"/>
    <w:multiLevelType w:val="multilevel"/>
    <w:tmpl w:val="2942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492DFA"/>
    <w:multiLevelType w:val="multilevel"/>
    <w:tmpl w:val="247A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65D7F"/>
    <w:multiLevelType w:val="multilevel"/>
    <w:tmpl w:val="3870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5B3DF0"/>
    <w:multiLevelType w:val="multilevel"/>
    <w:tmpl w:val="A73E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4A4C04"/>
    <w:multiLevelType w:val="multilevel"/>
    <w:tmpl w:val="EEBE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D17CD3"/>
    <w:multiLevelType w:val="multilevel"/>
    <w:tmpl w:val="10FA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927945">
    <w:abstractNumId w:val="4"/>
  </w:num>
  <w:num w:numId="2" w16cid:durableId="950818884">
    <w:abstractNumId w:val="0"/>
  </w:num>
  <w:num w:numId="3" w16cid:durableId="781149876">
    <w:abstractNumId w:val="5"/>
  </w:num>
  <w:num w:numId="4" w16cid:durableId="1135442597">
    <w:abstractNumId w:val="2"/>
  </w:num>
  <w:num w:numId="5" w16cid:durableId="258834258">
    <w:abstractNumId w:val="3"/>
  </w:num>
  <w:num w:numId="6" w16cid:durableId="631863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2446E"/>
    <w:rsid w:val="00047CE9"/>
    <w:rsid w:val="0006656A"/>
    <w:rsid w:val="000802F9"/>
    <w:rsid w:val="000859DB"/>
    <w:rsid w:val="000908F3"/>
    <w:rsid w:val="00092B2D"/>
    <w:rsid w:val="00097F75"/>
    <w:rsid w:val="000A58E9"/>
    <w:rsid w:val="000C7158"/>
    <w:rsid w:val="000D1E89"/>
    <w:rsid w:val="000D3EE8"/>
    <w:rsid w:val="000D71BD"/>
    <w:rsid w:val="000E2CC4"/>
    <w:rsid w:val="000F1890"/>
    <w:rsid w:val="0010257D"/>
    <w:rsid w:val="00113DA4"/>
    <w:rsid w:val="00116D99"/>
    <w:rsid w:val="00117039"/>
    <w:rsid w:val="00124BA5"/>
    <w:rsid w:val="00131DA5"/>
    <w:rsid w:val="00135420"/>
    <w:rsid w:val="00164DDB"/>
    <w:rsid w:val="00165E0D"/>
    <w:rsid w:val="001679A0"/>
    <w:rsid w:val="0018000C"/>
    <w:rsid w:val="00180738"/>
    <w:rsid w:val="0018390A"/>
    <w:rsid w:val="001E2445"/>
    <w:rsid w:val="001E626B"/>
    <w:rsid w:val="001F2B3D"/>
    <w:rsid w:val="00200B5F"/>
    <w:rsid w:val="002049F3"/>
    <w:rsid w:val="00205ECB"/>
    <w:rsid w:val="002061AD"/>
    <w:rsid w:val="00206937"/>
    <w:rsid w:val="00212122"/>
    <w:rsid w:val="0022173E"/>
    <w:rsid w:val="002257CD"/>
    <w:rsid w:val="00232D82"/>
    <w:rsid w:val="00247091"/>
    <w:rsid w:val="00254111"/>
    <w:rsid w:val="00266F59"/>
    <w:rsid w:val="00276C91"/>
    <w:rsid w:val="002927D2"/>
    <w:rsid w:val="0029738A"/>
    <w:rsid w:val="002C2FEA"/>
    <w:rsid w:val="002C60C0"/>
    <w:rsid w:val="002C6A12"/>
    <w:rsid w:val="002D32C6"/>
    <w:rsid w:val="002E45BB"/>
    <w:rsid w:val="002F3BFC"/>
    <w:rsid w:val="00304E3C"/>
    <w:rsid w:val="003052D0"/>
    <w:rsid w:val="003245B7"/>
    <w:rsid w:val="00332A63"/>
    <w:rsid w:val="0034117E"/>
    <w:rsid w:val="003602B6"/>
    <w:rsid w:val="00364DB9"/>
    <w:rsid w:val="00380D11"/>
    <w:rsid w:val="003976C5"/>
    <w:rsid w:val="003A4EF5"/>
    <w:rsid w:val="003A6F67"/>
    <w:rsid w:val="003C39F2"/>
    <w:rsid w:val="003C6F10"/>
    <w:rsid w:val="003C7A45"/>
    <w:rsid w:val="003D43E5"/>
    <w:rsid w:val="003D6F1D"/>
    <w:rsid w:val="003E3072"/>
    <w:rsid w:val="003F0825"/>
    <w:rsid w:val="003F2F1E"/>
    <w:rsid w:val="00410C12"/>
    <w:rsid w:val="00413B1C"/>
    <w:rsid w:val="0043586B"/>
    <w:rsid w:val="0043642B"/>
    <w:rsid w:val="0043712C"/>
    <w:rsid w:val="00451402"/>
    <w:rsid w:val="00452BF9"/>
    <w:rsid w:val="0046020F"/>
    <w:rsid w:val="00472441"/>
    <w:rsid w:val="00484D79"/>
    <w:rsid w:val="00496A80"/>
    <w:rsid w:val="004C2440"/>
    <w:rsid w:val="004D6866"/>
    <w:rsid w:val="00505CE1"/>
    <w:rsid w:val="0052439E"/>
    <w:rsid w:val="0052596F"/>
    <w:rsid w:val="00530037"/>
    <w:rsid w:val="00541888"/>
    <w:rsid w:val="0054243D"/>
    <w:rsid w:val="00545DE2"/>
    <w:rsid w:val="0055210D"/>
    <w:rsid w:val="0055346C"/>
    <w:rsid w:val="0056280A"/>
    <w:rsid w:val="0056390F"/>
    <w:rsid w:val="0056621D"/>
    <w:rsid w:val="00571659"/>
    <w:rsid w:val="005806E4"/>
    <w:rsid w:val="00582200"/>
    <w:rsid w:val="00585072"/>
    <w:rsid w:val="0058641A"/>
    <w:rsid w:val="00590957"/>
    <w:rsid w:val="00594937"/>
    <w:rsid w:val="005B16EC"/>
    <w:rsid w:val="005B30AF"/>
    <w:rsid w:val="005C10FF"/>
    <w:rsid w:val="005C6648"/>
    <w:rsid w:val="005D0C79"/>
    <w:rsid w:val="005D5EB0"/>
    <w:rsid w:val="005F5356"/>
    <w:rsid w:val="006143A2"/>
    <w:rsid w:val="00641425"/>
    <w:rsid w:val="006662A4"/>
    <w:rsid w:val="00676310"/>
    <w:rsid w:val="00676FEF"/>
    <w:rsid w:val="00680ED4"/>
    <w:rsid w:val="006A4616"/>
    <w:rsid w:val="006D0D41"/>
    <w:rsid w:val="006D3ACD"/>
    <w:rsid w:val="006D6557"/>
    <w:rsid w:val="007103DA"/>
    <w:rsid w:val="00720FFC"/>
    <w:rsid w:val="00761DAA"/>
    <w:rsid w:val="00762FAD"/>
    <w:rsid w:val="007643D9"/>
    <w:rsid w:val="0078335A"/>
    <w:rsid w:val="007923E2"/>
    <w:rsid w:val="007B29C5"/>
    <w:rsid w:val="007C5886"/>
    <w:rsid w:val="007D164B"/>
    <w:rsid w:val="007E4013"/>
    <w:rsid w:val="007E4041"/>
    <w:rsid w:val="007E7C74"/>
    <w:rsid w:val="007F25A5"/>
    <w:rsid w:val="00800E7C"/>
    <w:rsid w:val="00805195"/>
    <w:rsid w:val="00811580"/>
    <w:rsid w:val="00837BC1"/>
    <w:rsid w:val="00854D50"/>
    <w:rsid w:val="008550DA"/>
    <w:rsid w:val="008619CF"/>
    <w:rsid w:val="0086361F"/>
    <w:rsid w:val="00887F49"/>
    <w:rsid w:val="0089069C"/>
    <w:rsid w:val="0089388B"/>
    <w:rsid w:val="008C6D79"/>
    <w:rsid w:val="008D3357"/>
    <w:rsid w:val="008D36DF"/>
    <w:rsid w:val="008F5597"/>
    <w:rsid w:val="00910F0E"/>
    <w:rsid w:val="00912771"/>
    <w:rsid w:val="00923A8E"/>
    <w:rsid w:val="00935094"/>
    <w:rsid w:val="009352BE"/>
    <w:rsid w:val="009407DF"/>
    <w:rsid w:val="009463C8"/>
    <w:rsid w:val="0096069F"/>
    <w:rsid w:val="009827C7"/>
    <w:rsid w:val="00985CFD"/>
    <w:rsid w:val="00987CC2"/>
    <w:rsid w:val="009B2B70"/>
    <w:rsid w:val="009C06E2"/>
    <w:rsid w:val="009D1984"/>
    <w:rsid w:val="009E0BC8"/>
    <w:rsid w:val="009F4781"/>
    <w:rsid w:val="00A127C3"/>
    <w:rsid w:val="00A15D75"/>
    <w:rsid w:val="00A2407D"/>
    <w:rsid w:val="00A46DAF"/>
    <w:rsid w:val="00A52196"/>
    <w:rsid w:val="00A62322"/>
    <w:rsid w:val="00A77800"/>
    <w:rsid w:val="00A8407C"/>
    <w:rsid w:val="00AA2F14"/>
    <w:rsid w:val="00AA54DA"/>
    <w:rsid w:val="00AB61BB"/>
    <w:rsid w:val="00B036DB"/>
    <w:rsid w:val="00B103EE"/>
    <w:rsid w:val="00B257DE"/>
    <w:rsid w:val="00B35B1E"/>
    <w:rsid w:val="00B51E91"/>
    <w:rsid w:val="00B57E6F"/>
    <w:rsid w:val="00B73B03"/>
    <w:rsid w:val="00B9591A"/>
    <w:rsid w:val="00BA5974"/>
    <w:rsid w:val="00BB44CC"/>
    <w:rsid w:val="00BC35AA"/>
    <w:rsid w:val="00BC6942"/>
    <w:rsid w:val="00BD7396"/>
    <w:rsid w:val="00BE66A9"/>
    <w:rsid w:val="00BF783B"/>
    <w:rsid w:val="00C336F5"/>
    <w:rsid w:val="00C35801"/>
    <w:rsid w:val="00C651E9"/>
    <w:rsid w:val="00C72AC6"/>
    <w:rsid w:val="00C81CF8"/>
    <w:rsid w:val="00C87429"/>
    <w:rsid w:val="00C957F5"/>
    <w:rsid w:val="00CD39E3"/>
    <w:rsid w:val="00CE4BA9"/>
    <w:rsid w:val="00CE5B9A"/>
    <w:rsid w:val="00CE7F09"/>
    <w:rsid w:val="00CF0B1A"/>
    <w:rsid w:val="00D03DBE"/>
    <w:rsid w:val="00D104B3"/>
    <w:rsid w:val="00D27780"/>
    <w:rsid w:val="00D52DAF"/>
    <w:rsid w:val="00D53151"/>
    <w:rsid w:val="00D559E8"/>
    <w:rsid w:val="00D72815"/>
    <w:rsid w:val="00D72CDA"/>
    <w:rsid w:val="00D80E02"/>
    <w:rsid w:val="00D81D12"/>
    <w:rsid w:val="00D87E75"/>
    <w:rsid w:val="00DB5655"/>
    <w:rsid w:val="00DC2873"/>
    <w:rsid w:val="00DC52EA"/>
    <w:rsid w:val="00DE0A76"/>
    <w:rsid w:val="00DE477D"/>
    <w:rsid w:val="00DF7F9B"/>
    <w:rsid w:val="00E14BD8"/>
    <w:rsid w:val="00E47F24"/>
    <w:rsid w:val="00E60408"/>
    <w:rsid w:val="00E664B9"/>
    <w:rsid w:val="00EA0DE6"/>
    <w:rsid w:val="00EB0E62"/>
    <w:rsid w:val="00EB7F83"/>
    <w:rsid w:val="00EC69AC"/>
    <w:rsid w:val="00ED05FF"/>
    <w:rsid w:val="00F12208"/>
    <w:rsid w:val="00F44E0B"/>
    <w:rsid w:val="00F4589D"/>
    <w:rsid w:val="00F474DD"/>
    <w:rsid w:val="00F47580"/>
    <w:rsid w:val="00F57B33"/>
    <w:rsid w:val="00F67496"/>
    <w:rsid w:val="00F75FED"/>
    <w:rsid w:val="00FA331C"/>
    <w:rsid w:val="00FB7031"/>
    <w:rsid w:val="00FC678C"/>
    <w:rsid w:val="00FE5152"/>
    <w:rsid w:val="00FF2ECD"/>
    <w:rsid w:val="00FF6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B02E01E3-F180-4AA1-850B-8DE89178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2061A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1196">
      <w:bodyDiv w:val="1"/>
      <w:marLeft w:val="0"/>
      <w:marRight w:val="0"/>
      <w:marTop w:val="0"/>
      <w:marBottom w:val="0"/>
      <w:divBdr>
        <w:top w:val="none" w:sz="0" w:space="0" w:color="auto"/>
        <w:left w:val="none" w:sz="0" w:space="0" w:color="auto"/>
        <w:bottom w:val="none" w:sz="0" w:space="0" w:color="auto"/>
        <w:right w:val="none" w:sz="0" w:space="0" w:color="auto"/>
      </w:divBdr>
    </w:div>
    <w:div w:id="210263489">
      <w:bodyDiv w:val="1"/>
      <w:marLeft w:val="0"/>
      <w:marRight w:val="0"/>
      <w:marTop w:val="0"/>
      <w:marBottom w:val="0"/>
      <w:divBdr>
        <w:top w:val="none" w:sz="0" w:space="0" w:color="auto"/>
        <w:left w:val="none" w:sz="0" w:space="0" w:color="auto"/>
        <w:bottom w:val="none" w:sz="0" w:space="0" w:color="auto"/>
        <w:right w:val="none" w:sz="0" w:space="0" w:color="auto"/>
      </w:divBdr>
    </w:div>
    <w:div w:id="323168422">
      <w:bodyDiv w:val="1"/>
      <w:marLeft w:val="0"/>
      <w:marRight w:val="0"/>
      <w:marTop w:val="0"/>
      <w:marBottom w:val="0"/>
      <w:divBdr>
        <w:top w:val="none" w:sz="0" w:space="0" w:color="auto"/>
        <w:left w:val="none" w:sz="0" w:space="0" w:color="auto"/>
        <w:bottom w:val="none" w:sz="0" w:space="0" w:color="auto"/>
        <w:right w:val="none" w:sz="0" w:space="0" w:color="auto"/>
      </w:divBdr>
    </w:div>
    <w:div w:id="820777373">
      <w:bodyDiv w:val="1"/>
      <w:marLeft w:val="0"/>
      <w:marRight w:val="0"/>
      <w:marTop w:val="0"/>
      <w:marBottom w:val="0"/>
      <w:divBdr>
        <w:top w:val="none" w:sz="0" w:space="0" w:color="auto"/>
        <w:left w:val="none" w:sz="0" w:space="0" w:color="auto"/>
        <w:bottom w:val="none" w:sz="0" w:space="0" w:color="auto"/>
        <w:right w:val="none" w:sz="0" w:space="0" w:color="auto"/>
      </w:divBdr>
    </w:div>
    <w:div w:id="1120102470">
      <w:bodyDiv w:val="1"/>
      <w:marLeft w:val="0"/>
      <w:marRight w:val="0"/>
      <w:marTop w:val="0"/>
      <w:marBottom w:val="0"/>
      <w:divBdr>
        <w:top w:val="none" w:sz="0" w:space="0" w:color="auto"/>
        <w:left w:val="none" w:sz="0" w:space="0" w:color="auto"/>
        <w:bottom w:val="none" w:sz="0" w:space="0" w:color="auto"/>
        <w:right w:val="none" w:sz="0" w:space="0" w:color="auto"/>
      </w:divBdr>
    </w:div>
    <w:div w:id="1450129001">
      <w:bodyDiv w:val="1"/>
      <w:marLeft w:val="0"/>
      <w:marRight w:val="0"/>
      <w:marTop w:val="0"/>
      <w:marBottom w:val="0"/>
      <w:divBdr>
        <w:top w:val="none" w:sz="0" w:space="0" w:color="auto"/>
        <w:left w:val="none" w:sz="0" w:space="0" w:color="auto"/>
        <w:bottom w:val="none" w:sz="0" w:space="0" w:color="auto"/>
        <w:right w:val="none" w:sz="0" w:space="0" w:color="auto"/>
      </w:divBdr>
    </w:div>
    <w:div w:id="1808233009">
      <w:bodyDiv w:val="1"/>
      <w:marLeft w:val="0"/>
      <w:marRight w:val="0"/>
      <w:marTop w:val="0"/>
      <w:marBottom w:val="0"/>
      <w:divBdr>
        <w:top w:val="none" w:sz="0" w:space="0" w:color="auto"/>
        <w:left w:val="none" w:sz="0" w:space="0" w:color="auto"/>
        <w:bottom w:val="none" w:sz="0" w:space="0" w:color="auto"/>
        <w:right w:val="none" w:sz="0" w:space="0" w:color="auto"/>
      </w:divBdr>
    </w:div>
    <w:div w:id="202265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5968E9" w:rsidRDefault="005968E9">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859DB"/>
    <w:rsid w:val="0034117E"/>
    <w:rsid w:val="004C2440"/>
    <w:rsid w:val="005968E9"/>
    <w:rsid w:val="006D0D41"/>
    <w:rsid w:val="007A0E05"/>
    <w:rsid w:val="009D1984"/>
    <w:rsid w:val="00A15D75"/>
    <w:rsid w:val="00E05E4A"/>
    <w:rsid w:val="00E62E76"/>
    <w:rsid w:val="00FE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9B5E33D9C6AA4FBDC58F7F8808793C" ma:contentTypeVersion="6" ma:contentTypeDescription="Create a new document." ma:contentTypeScope="" ma:versionID="bb43c45f8215151177f9288ee3db82e0">
  <xsd:schema xmlns:xsd="http://www.w3.org/2001/XMLSchema" xmlns:xs="http://www.w3.org/2001/XMLSchema" xmlns:p="http://schemas.microsoft.com/office/2006/metadata/properties" xmlns:ns3="fb7c1f4c-84d8-4e49-a851-19565505e9e5" targetNamespace="http://schemas.microsoft.com/office/2006/metadata/properties" ma:root="true" ma:fieldsID="725723d7aabe1681d37e6361194e9352" ns3:_="">
    <xsd:import namespace="fb7c1f4c-84d8-4e49-a851-19565505e9e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c1f4c-84d8-4e49-a851-19565505e9e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b7c1f4c-84d8-4e49-a851-19565505e9e5" xsi:nil="true"/>
  </documentManagement>
</p:properties>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customXml/itemProps2.xml><?xml version="1.0" encoding="utf-8"?>
<ds:datastoreItem xmlns:ds="http://schemas.openxmlformats.org/officeDocument/2006/customXml" ds:itemID="{E3068D06-4F12-4405-A35F-28A2B4FBD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c1f4c-84d8-4e49-a851-19565505e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BA75A-9CC2-4984-B392-9271C1EA648B}">
  <ds:schemaRefs>
    <ds:schemaRef ds:uri="http://schemas.microsoft.com/sharepoint/v3/contenttype/forms"/>
  </ds:schemaRefs>
</ds:datastoreItem>
</file>

<file path=customXml/itemProps4.xml><?xml version="1.0" encoding="utf-8"?>
<ds:datastoreItem xmlns:ds="http://schemas.openxmlformats.org/officeDocument/2006/customXml" ds:itemID="{93440E14-F46C-4470-8052-7B8E3D96E984}">
  <ds:schemaRefs>
    <ds:schemaRef ds:uri="http://schemas.microsoft.com/office/2006/metadata/properties"/>
    <ds:schemaRef ds:uri="http://schemas.microsoft.com/office/infopath/2007/PartnerControls"/>
    <ds:schemaRef ds:uri="fb7c1f4c-84d8-4e49-a851-19565505e9e5"/>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1588</Words>
  <Characters>9052</Characters>
  <Application>Microsoft Office Word</Application>
  <DocSecurity>0</DocSecurity>
  <PresentationFormat>15|.DOCX</PresentationFormat>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Max Cowan</cp:lastModifiedBy>
  <cp:revision>8</cp:revision>
  <dcterms:created xsi:type="dcterms:W3CDTF">2025-11-03T21:23:00Z</dcterms:created>
  <dcterms:modified xsi:type="dcterms:W3CDTF">2025-11-03T21:34:00Z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0x010100309B5E33D9C6AA4FBDC58F7F8808793C</vt:lpwstr>
  </property>
</Properties>
</file>