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Student Leadership Advocates - Spring 2018 Application</w:t>
      </w:r>
    </w:p>
    <w:p w:rsidR="00000000" w:rsidDel="00000000" w:rsidP="00000000" w:rsidRDefault="00000000" w:rsidRPr="00000000">
      <w:pPr>
        <w:contextualSpacing w:val="0"/>
        <w:jc w:val="center"/>
        <w:rPr>
          <w:b w:val="1"/>
          <w:sz w:val="12"/>
          <w:szCs w:val="12"/>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complete this form in its entirety by </w:t>
      </w:r>
      <w:r w:rsidDel="00000000" w:rsidR="00000000" w:rsidRPr="00000000">
        <w:rPr>
          <w:b w:val="1"/>
          <w:rtl w:val="0"/>
        </w:rPr>
        <w:t xml:space="preserve">March 2nd, 2018 </w:t>
      </w:r>
      <w:r w:rsidDel="00000000" w:rsidR="00000000" w:rsidRPr="00000000">
        <w:rPr>
          <w:b w:val="1"/>
          <w:rtl w:val="0"/>
        </w:rPr>
        <w:t xml:space="preserve">at 11:59pm. Late and/or incomplete application entries will not be considered. If you have any questions or concerns please contact Kyle Cohen (cohen.745@osu.edu).</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First Name: 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Last Name: 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OSU Email</w:t>
      </w:r>
      <w:r w:rsidDel="00000000" w:rsidR="00000000" w:rsidRPr="00000000">
        <w:rPr>
          <w:rtl w:val="0"/>
        </w:rPr>
        <w:t xml:space="preserve"> (last</w:t>
      </w:r>
      <w:hyperlink r:id="rId6">
        <w:r w:rsidDel="00000000" w:rsidR="00000000" w:rsidRPr="00000000">
          <w:rPr>
            <w:rtl w:val="0"/>
          </w:rPr>
          <w:t xml:space="preserve">name.#@osu.edu</w:t>
        </w:r>
      </w:hyperlink>
      <w:r w:rsidDel="00000000" w:rsidR="00000000" w:rsidRPr="00000000">
        <w:rPr>
          <w:rtl w:val="0"/>
        </w:rPr>
        <w:t xml:space="preserve">)</w:t>
      </w:r>
      <w:r w:rsidDel="00000000" w:rsidR="00000000" w:rsidRPr="00000000">
        <w:rPr>
          <w:rtl w:val="0"/>
        </w:rPr>
        <w:t xml:space="preserve">: 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year are you?</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First year/Freshman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Second year/Sophomore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Third year/Junior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Fourth year/Senior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Fifth year (or above)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Expected graduation date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AU18</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SP19</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SU19</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AU19</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SP20</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SU20</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AU20</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SP21</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SU21</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AU21</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SP22</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SU22</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AU22</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SP22</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SU22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Major(s): 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Minor(s): 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Gender (optional): 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Race/Ethnicity (optional): ____________</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212121"/>
          <w:sz w:val="23"/>
          <w:szCs w:val="23"/>
          <w:highlight w:val="white"/>
          <w:rtl w:val="0"/>
        </w:rPr>
        <w:t xml:space="preserve">Why do you want to be a part of SLA and how does SLA membership fit into your campus involvement? (250 word limit)</w:t>
      </w:r>
    </w:p>
    <w:p w:rsidR="00000000" w:rsidDel="00000000" w:rsidP="00000000" w:rsidRDefault="00000000" w:rsidRPr="00000000">
      <w:pPr>
        <w:contextualSpacing w:val="0"/>
        <w:rPr>
          <w:color w:val="212121"/>
          <w:sz w:val="23"/>
          <w:szCs w:val="23"/>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12121"/>
          <w:sz w:val="23"/>
          <w:szCs w:val="23"/>
          <w:highlight w:val="white"/>
        </w:rPr>
      </w:pPr>
      <w:r w:rsidDel="00000000" w:rsidR="00000000" w:rsidRPr="00000000">
        <w:rPr>
          <w:color w:val="212121"/>
          <w:sz w:val="23"/>
          <w:szCs w:val="23"/>
          <w:highlight w:val="white"/>
          <w:rtl w:val="0"/>
        </w:rPr>
        <w:t xml:space="preserve">In your opinion, what makes a great facilitator? (250 word limit)</w:t>
      </w:r>
    </w:p>
    <w:p w:rsidR="00000000" w:rsidDel="00000000" w:rsidP="00000000" w:rsidRDefault="00000000" w:rsidRPr="00000000">
      <w:pPr>
        <w:contextualSpacing w:val="0"/>
        <w:rPr>
          <w:color w:val="212121"/>
          <w:sz w:val="23"/>
          <w:szCs w:val="23"/>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Tell us about a time when you experienced failure. What happened and what did you learn about yourself from that experience? (250 word limit)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 SLA, we believe that no one is born a leader, but that leadership is a continuous learning process for each individual. In your own words, describe what leadership development means to you OR describe what type of leader you would like to become. (250 word limit)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hear about SLA?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Involvement Fair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Social Media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SLA Website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Word of Mouth</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Other: 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info session did you attend or do you plan to attend? </w:t>
      </w:r>
      <w:r w:rsidDel="00000000" w:rsidR="00000000" w:rsidRPr="00000000">
        <w:rPr>
          <w:i w:val="1"/>
          <w:rtl w:val="0"/>
        </w:rPr>
        <w:t xml:space="preserve">(please note that you </w:t>
      </w:r>
      <w:r w:rsidDel="00000000" w:rsidR="00000000" w:rsidRPr="00000000">
        <w:rPr>
          <w:i w:val="1"/>
          <w:u w:val="single"/>
          <w:rtl w:val="0"/>
        </w:rPr>
        <w:t xml:space="preserve">must </w:t>
      </w:r>
      <w:r w:rsidDel="00000000" w:rsidR="00000000" w:rsidRPr="00000000">
        <w:rPr>
          <w:i w:val="1"/>
          <w:rtl w:val="0"/>
        </w:rPr>
        <w:t xml:space="preserve">attend an information session for your application to be considered)</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February 25th, 7PM (Ohio Union - Interfaith Prayer and Reflection Room)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February 26th, 7PM (Ohio Union - Cartoon Room 2)</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February 27th, 7PM (Lazenby Hall 034)</w:t>
      </w:r>
    </w:p>
    <w:p w:rsidR="00000000" w:rsidDel="00000000" w:rsidP="00000000" w:rsidRDefault="00000000" w:rsidRPr="00000000">
      <w:pPr>
        <w:ind w:left="720" w:firstLine="0"/>
        <w:contextualSpacing w:val="0"/>
        <w:rPr>
          <w:highlight w:val="yellow"/>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By checking the box below, I understand that if my application is chosen, I must attend a group interview on </w:t>
      </w:r>
      <w:r w:rsidDel="00000000" w:rsidR="00000000" w:rsidRPr="00000000">
        <w:rPr>
          <w:rtl w:val="0"/>
        </w:rPr>
        <w:t xml:space="preserve">March 26th, 27th, 28th or 29th</w:t>
      </w:r>
      <w:r w:rsidDel="00000000" w:rsidR="00000000" w:rsidRPr="00000000">
        <w:rPr>
          <w:rtl w:val="0"/>
        </w:rPr>
        <w:t xml:space="preserve">. </w:t>
      </w:r>
      <w:r w:rsidDel="00000000" w:rsidR="00000000" w:rsidRPr="00000000">
        <w:rPr>
          <w:i w:val="1"/>
          <w:sz w:val="18"/>
          <w:szCs w:val="18"/>
          <w:rtl w:val="0"/>
        </w:rPr>
        <w:t xml:space="preserve">[A doodle poll with specific interview time slots will be sent out to the applicants who are chosen to proceed through the interview process. More details to come]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Yes, I understand</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Please email </w:t>
      </w:r>
      <w:r w:rsidDel="00000000" w:rsidR="00000000" w:rsidRPr="00000000">
        <w:rPr>
          <w:b w:val="1"/>
          <w:u w:val="single"/>
          <w:rtl w:val="0"/>
        </w:rPr>
        <w:t xml:space="preserve">this document</w:t>
      </w:r>
      <w:r w:rsidDel="00000000" w:rsidR="00000000" w:rsidRPr="00000000">
        <w:rPr>
          <w:b w:val="1"/>
          <w:rtl w:val="0"/>
        </w:rPr>
        <w:t xml:space="preserve"> and </w:t>
      </w:r>
      <w:r w:rsidDel="00000000" w:rsidR="00000000" w:rsidRPr="00000000">
        <w:rPr>
          <w:b w:val="1"/>
          <w:u w:val="single"/>
          <w:rtl w:val="0"/>
        </w:rPr>
        <w:t xml:space="preserve">your resume</w:t>
      </w:r>
      <w:r w:rsidDel="00000000" w:rsidR="00000000" w:rsidRPr="00000000">
        <w:rPr>
          <w:b w:val="1"/>
          <w:rtl w:val="0"/>
        </w:rPr>
        <w:t xml:space="preserve">, both saved as a PDF, to cohen.745@osu.edu by March 2nd, 2018 at 11:59PM.</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4733925</wp:posOffset>
          </wp:positionH>
          <wp:positionV relativeFrom="paragraph">
            <wp:posOffset>128588</wp:posOffset>
          </wp:positionV>
          <wp:extent cx="1784048" cy="581467"/>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784048" cy="5814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-819149</wp:posOffset>
          </wp:positionH>
          <wp:positionV relativeFrom="paragraph">
            <wp:posOffset>166688</wp:posOffset>
          </wp:positionV>
          <wp:extent cx="2257465" cy="497239"/>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257465" cy="49723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-704849</wp:posOffset>
          </wp:positionH>
          <wp:positionV relativeFrom="paragraph">
            <wp:posOffset>47625</wp:posOffset>
          </wp:positionV>
          <wp:extent cx="2151176" cy="58102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151176" cy="581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